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19FC" w14:textId="57466411" w:rsidR="00F63DA1" w:rsidRDefault="00000000">
      <w:pPr>
        <w:pStyle w:val="Capalera"/>
        <w:jc w:val="both"/>
        <w:rPr>
          <w:sz w:val="22"/>
          <w:szCs w:val="22"/>
          <w:lang w:val="en-US"/>
        </w:rPr>
      </w:pPr>
      <w:r>
        <w:rPr>
          <w:sz w:val="22"/>
          <w:szCs w:val="22"/>
          <w:highlight w:val="yellow"/>
          <w:lang w:val="en-US"/>
        </w:rPr>
        <w:t>THE SECTIONS IN YELLOW WILL BE EDITED BY THE EDITORIAL TEAM. Do not modify them, please.</w:t>
      </w:r>
    </w:p>
    <w:p w14:paraId="4279C900" w14:textId="77777777" w:rsidR="00F63DA1" w:rsidRDefault="00F63DA1">
      <w:pPr>
        <w:pStyle w:val="Capalera"/>
        <w:jc w:val="both"/>
        <w:rPr>
          <w:sz w:val="22"/>
          <w:szCs w:val="22"/>
          <w:lang w:val="en-US"/>
        </w:rPr>
      </w:pPr>
    </w:p>
    <w:p w14:paraId="3984B9F4" w14:textId="77777777" w:rsidR="00F63DA1" w:rsidRDefault="00F63DA1">
      <w:pPr>
        <w:rPr>
          <w:sz w:val="22"/>
          <w:lang w:val="en-US"/>
        </w:rPr>
      </w:pPr>
    </w:p>
    <w:p w14:paraId="33DEA493" w14:textId="026C8A1E" w:rsidR="00F63DA1" w:rsidRDefault="00000000">
      <w:pPr>
        <w:jc w:val="both"/>
        <w:rPr>
          <w:b/>
          <w:sz w:val="22"/>
          <w:lang w:val="en-US"/>
        </w:rPr>
      </w:pPr>
      <w:r>
        <w:rPr>
          <w:b/>
          <w:sz w:val="22"/>
          <w:lang w:val="en-US"/>
        </w:rPr>
        <w:t xml:space="preserve">This first page should be </w:t>
      </w:r>
      <w:r>
        <w:rPr>
          <w:b/>
          <w:sz w:val="22"/>
          <w:u w:val="single"/>
          <w:lang w:val="en-US"/>
        </w:rPr>
        <w:t>read carefully</w:t>
      </w:r>
      <w:r>
        <w:rPr>
          <w:b/>
          <w:sz w:val="22"/>
          <w:lang w:val="en-US"/>
        </w:rPr>
        <w:t xml:space="preserve">, but completely </w:t>
      </w:r>
      <w:r>
        <w:rPr>
          <w:b/>
          <w:sz w:val="22"/>
          <w:u w:val="single"/>
          <w:lang w:val="en-US"/>
        </w:rPr>
        <w:t>removed before submitting the manuscript</w:t>
      </w:r>
      <w:r>
        <w:rPr>
          <w:b/>
          <w:sz w:val="22"/>
          <w:lang w:val="en-US"/>
        </w:rPr>
        <w:t>.</w:t>
      </w:r>
    </w:p>
    <w:p w14:paraId="18FB48FD" w14:textId="77777777" w:rsidR="00F63DA1" w:rsidRDefault="00F63DA1">
      <w:pPr>
        <w:jc w:val="both"/>
        <w:rPr>
          <w:b/>
          <w:sz w:val="22"/>
          <w:lang w:val="en-US"/>
        </w:rPr>
      </w:pPr>
    </w:p>
    <w:p w14:paraId="7F5C7A8F" w14:textId="7B2BCC34" w:rsidR="00F63DA1" w:rsidRDefault="00000000">
      <w:pPr>
        <w:spacing w:after="120"/>
        <w:jc w:val="center"/>
        <w:rPr>
          <w:b/>
          <w:color w:val="FF0000"/>
          <w:szCs w:val="22"/>
          <w:lang w:val="en-US"/>
        </w:rPr>
      </w:pPr>
      <w:r>
        <w:rPr>
          <w:b/>
          <w:color w:val="FF0000"/>
          <w:szCs w:val="22"/>
          <w:lang w:val="en-US"/>
        </w:rPr>
        <w:t>Important notes for the authors.</w:t>
      </w:r>
    </w:p>
    <w:p w14:paraId="5A45E3DF" w14:textId="77777777" w:rsidR="00F63DA1" w:rsidRDefault="00F63DA1">
      <w:pPr>
        <w:spacing w:after="120"/>
        <w:jc w:val="center"/>
        <w:rPr>
          <w:b/>
          <w:color w:val="FF0000"/>
          <w:sz w:val="22"/>
          <w:szCs w:val="22"/>
          <w:lang w:val="en-US"/>
        </w:rPr>
      </w:pPr>
    </w:p>
    <w:p w14:paraId="19D6B404" w14:textId="77777777" w:rsidR="00F63DA1" w:rsidRDefault="00000000">
      <w:pPr>
        <w:spacing w:after="120"/>
        <w:jc w:val="both"/>
        <w:rPr>
          <w:sz w:val="22"/>
          <w:szCs w:val="22"/>
          <w:lang w:val="en-US"/>
        </w:rPr>
      </w:pPr>
      <w:r>
        <w:rPr>
          <w:sz w:val="22"/>
          <w:szCs w:val="22"/>
          <w:lang w:val="en-US"/>
        </w:rPr>
        <w:t xml:space="preserve">We remind you that the absence of publication and subscription costs to the journal implies that the work of the Editorial Team is focused on guaranteeing the quality of the content, </w:t>
      </w:r>
      <w:r>
        <w:rPr>
          <w:b/>
          <w:bCs/>
          <w:sz w:val="22"/>
          <w:szCs w:val="22"/>
          <w:lang w:val="en-US"/>
        </w:rPr>
        <w:t>with the authors being the ones who must carefully adhere to the format rules</w:t>
      </w:r>
      <w:r>
        <w:rPr>
          <w:sz w:val="22"/>
          <w:szCs w:val="22"/>
          <w:lang w:val="en-US"/>
        </w:rPr>
        <w:t xml:space="preserve">, presenting, therefore, </w:t>
      </w:r>
      <w:r>
        <w:rPr>
          <w:i/>
          <w:iCs/>
          <w:sz w:val="22"/>
          <w:szCs w:val="22"/>
          <w:lang w:val="en-US"/>
        </w:rPr>
        <w:t>camera-ready</w:t>
      </w:r>
      <w:r>
        <w:rPr>
          <w:sz w:val="22"/>
          <w:szCs w:val="22"/>
          <w:lang w:val="en-US"/>
        </w:rPr>
        <w:t xml:space="preserve"> items; observing this basic principle avoids returns and delays that neither publishers nor authors want.</w:t>
      </w:r>
    </w:p>
    <w:p w14:paraId="5CC4BEDD" w14:textId="77777777" w:rsidR="00F63DA1" w:rsidRDefault="00000000">
      <w:pPr>
        <w:numPr>
          <w:ilvl w:val="0"/>
          <w:numId w:val="5"/>
        </w:numPr>
        <w:spacing w:after="120"/>
        <w:ind w:left="714" w:hanging="357"/>
        <w:jc w:val="both"/>
        <w:rPr>
          <w:sz w:val="22"/>
          <w:szCs w:val="22"/>
          <w:lang w:val="en-US"/>
        </w:rPr>
      </w:pPr>
      <w:r>
        <w:rPr>
          <w:sz w:val="22"/>
          <w:szCs w:val="22"/>
          <w:lang w:val="en-US"/>
        </w:rPr>
        <w:t xml:space="preserve">The journal adheres to the </w:t>
      </w:r>
      <w:r>
        <w:rPr>
          <w:b/>
          <w:bCs/>
          <w:sz w:val="22"/>
          <w:szCs w:val="22"/>
          <w:lang w:val="en-US"/>
        </w:rPr>
        <w:t>International System (SI)</w:t>
      </w:r>
      <w:r>
        <w:rPr>
          <w:sz w:val="22"/>
          <w:szCs w:val="22"/>
          <w:lang w:val="en-US"/>
        </w:rPr>
        <w:t xml:space="preserve"> in terms of units, symbols, etc. Therefore, the symbol for kilometer must be written km (in lower case, without a period, except when it is the end of the line). In the graphic scales, </w:t>
      </w:r>
      <w:r>
        <w:rPr>
          <w:b/>
          <w:bCs/>
          <w:sz w:val="22"/>
          <w:szCs w:val="22"/>
          <w:lang w:val="en-US"/>
        </w:rPr>
        <w:t>km</w:t>
      </w:r>
      <w:r>
        <w:rPr>
          <w:sz w:val="22"/>
          <w:szCs w:val="22"/>
          <w:lang w:val="en-US"/>
        </w:rPr>
        <w:t xml:space="preserve"> should also be written, not "KM" or "Km", or "kms", or "km."</w:t>
      </w:r>
    </w:p>
    <w:p w14:paraId="02DB1415" w14:textId="77777777" w:rsidR="00F63DA1" w:rsidRDefault="00000000">
      <w:pPr>
        <w:numPr>
          <w:ilvl w:val="0"/>
          <w:numId w:val="5"/>
        </w:numPr>
        <w:spacing w:after="120"/>
        <w:ind w:left="714" w:hanging="357"/>
        <w:jc w:val="both"/>
        <w:rPr>
          <w:sz w:val="22"/>
          <w:szCs w:val="22"/>
          <w:lang w:val="en-US"/>
        </w:rPr>
      </w:pPr>
      <w:r>
        <w:rPr>
          <w:sz w:val="22"/>
          <w:szCs w:val="22"/>
          <w:lang w:val="en-US"/>
        </w:rPr>
        <w:t>A space must always be kept between quantities and unit symbols (</w:t>
      </w:r>
      <w:r>
        <w:rPr>
          <w:i/>
          <w:sz w:val="22"/>
          <w:szCs w:val="22"/>
          <w:lang w:val="en-US"/>
        </w:rPr>
        <w:t>e.g.,</w:t>
      </w:r>
      <w:r>
        <w:rPr>
          <w:sz w:val="22"/>
          <w:szCs w:val="22"/>
          <w:lang w:val="en-US"/>
        </w:rPr>
        <w:t xml:space="preserve"> </w:t>
      </w:r>
      <w:r>
        <w:rPr>
          <w:b/>
          <w:bCs/>
          <w:sz w:val="22"/>
          <w:szCs w:val="22"/>
          <w:lang w:val="en-US"/>
        </w:rPr>
        <w:t>50 km</w:t>
      </w:r>
      <w:r>
        <w:rPr>
          <w:sz w:val="22"/>
          <w:szCs w:val="22"/>
          <w:lang w:val="en-US"/>
        </w:rPr>
        <w:t xml:space="preserve">); note that this applies, also according to SI, to </w:t>
      </w:r>
      <w:r>
        <w:rPr>
          <w:b/>
          <w:bCs/>
          <w:sz w:val="22"/>
          <w:szCs w:val="22"/>
          <w:lang w:val="en-US"/>
        </w:rPr>
        <w:t>percentages</w:t>
      </w:r>
      <w:r>
        <w:rPr>
          <w:sz w:val="22"/>
          <w:szCs w:val="22"/>
          <w:lang w:val="en-US"/>
        </w:rPr>
        <w:t xml:space="preserve"> and </w:t>
      </w:r>
      <w:r>
        <w:rPr>
          <w:b/>
          <w:bCs/>
          <w:sz w:val="22"/>
          <w:szCs w:val="22"/>
          <w:lang w:val="en-US"/>
        </w:rPr>
        <w:t>degrees</w:t>
      </w:r>
      <w:r>
        <w:rPr>
          <w:sz w:val="22"/>
          <w:szCs w:val="22"/>
          <w:lang w:val="en-US"/>
        </w:rPr>
        <w:t xml:space="preserve"> </w:t>
      </w:r>
      <w:r>
        <w:rPr>
          <w:b/>
          <w:bCs/>
          <w:sz w:val="22"/>
          <w:szCs w:val="22"/>
          <w:lang w:val="en-US"/>
        </w:rPr>
        <w:t>Celsius</w:t>
      </w:r>
      <w:r>
        <w:rPr>
          <w:sz w:val="22"/>
          <w:szCs w:val="22"/>
          <w:lang w:val="en-US"/>
        </w:rPr>
        <w:t>: 20 %, 12 °C. The only exception to this mandate refers to angular degrees (or hours), minutes and seconds, in which such a space should not be placed (</w:t>
      </w:r>
      <w:r>
        <w:rPr>
          <w:i/>
          <w:sz w:val="22"/>
          <w:szCs w:val="22"/>
          <w:lang w:val="en-US"/>
        </w:rPr>
        <w:t>e.g.,</w:t>
      </w:r>
      <w:r>
        <w:rPr>
          <w:sz w:val="22"/>
          <w:szCs w:val="22"/>
          <w:lang w:val="en-US"/>
        </w:rPr>
        <w:t xml:space="preserve"> 12° 20' 30”). </w:t>
      </w:r>
      <w:proofErr w:type="gramStart"/>
      <w:r>
        <w:rPr>
          <w:sz w:val="22"/>
          <w:szCs w:val="22"/>
          <w:lang w:val="en-US"/>
        </w:rPr>
        <w:t>In order to</w:t>
      </w:r>
      <w:proofErr w:type="gramEnd"/>
      <w:r>
        <w:rPr>
          <w:sz w:val="22"/>
          <w:szCs w:val="22"/>
          <w:lang w:val="en-US"/>
        </w:rPr>
        <w:t xml:space="preserve"> prevent a quantity from remaining at the end of a line and the unit abbreviation at the beginning of the next, the spaces between quantity and symbol will always be non-separating, also called “hard space”; in Microsoft Word, the keyboard shortcut </w:t>
      </w:r>
      <w:proofErr w:type="spellStart"/>
      <w:r>
        <w:rPr>
          <w:sz w:val="22"/>
          <w:szCs w:val="22"/>
          <w:lang w:val="en-US"/>
        </w:rPr>
        <w:t>Shift+Ctrl+Space</w:t>
      </w:r>
      <w:proofErr w:type="spellEnd"/>
      <w:r>
        <w:rPr>
          <w:sz w:val="22"/>
          <w:szCs w:val="22"/>
          <w:lang w:val="en-US"/>
        </w:rPr>
        <w:t xml:space="preserve"> allows you to insert this </w:t>
      </w:r>
      <w:r>
        <w:rPr>
          <w:b/>
          <w:bCs/>
          <w:sz w:val="22"/>
          <w:szCs w:val="22"/>
          <w:lang w:val="en-US"/>
        </w:rPr>
        <w:t>non-breaking space</w:t>
      </w:r>
      <w:r>
        <w:rPr>
          <w:sz w:val="22"/>
          <w:szCs w:val="22"/>
          <w:lang w:val="en-US"/>
        </w:rPr>
        <w:t>.</w:t>
      </w:r>
    </w:p>
    <w:p w14:paraId="299E1D68" w14:textId="77777777" w:rsidR="00F63DA1" w:rsidRDefault="00000000">
      <w:pPr>
        <w:numPr>
          <w:ilvl w:val="0"/>
          <w:numId w:val="5"/>
        </w:numPr>
        <w:spacing w:after="120"/>
        <w:ind w:left="714" w:hanging="357"/>
        <w:jc w:val="both"/>
        <w:rPr>
          <w:sz w:val="22"/>
          <w:szCs w:val="22"/>
        </w:rPr>
      </w:pPr>
      <w:r>
        <w:rPr>
          <w:sz w:val="22"/>
          <w:szCs w:val="22"/>
          <w:lang w:val="en-US"/>
        </w:rPr>
        <w:t>Also, according to</w:t>
      </w:r>
      <w:r>
        <w:rPr>
          <w:sz w:val="22"/>
          <w:szCs w:val="22"/>
        </w:rPr>
        <w:t xml:space="preserve"> SI:</w:t>
      </w:r>
    </w:p>
    <w:p w14:paraId="31DAE5F7" w14:textId="77777777" w:rsidR="00F63DA1" w:rsidRDefault="00000000">
      <w:pPr>
        <w:numPr>
          <w:ilvl w:val="1"/>
          <w:numId w:val="5"/>
        </w:numPr>
        <w:spacing w:after="120"/>
        <w:jc w:val="both"/>
        <w:rPr>
          <w:sz w:val="22"/>
          <w:szCs w:val="22"/>
          <w:lang w:val="en-US"/>
        </w:rPr>
      </w:pPr>
      <w:r>
        <w:rPr>
          <w:sz w:val="22"/>
          <w:szCs w:val="22"/>
          <w:lang w:val="en-US"/>
        </w:rPr>
        <w:t xml:space="preserve">It will be valid to use, as a decimal separator, both the point and the comma. Regardless of the choice made by the authors (point or comma), </w:t>
      </w:r>
      <w:r>
        <w:rPr>
          <w:b/>
          <w:bCs/>
          <w:sz w:val="22"/>
          <w:szCs w:val="22"/>
          <w:lang w:val="en-US"/>
        </w:rPr>
        <w:t>consistency must be maintained</w:t>
      </w:r>
      <w:r>
        <w:rPr>
          <w:sz w:val="22"/>
          <w:szCs w:val="22"/>
          <w:lang w:val="en-US"/>
        </w:rPr>
        <w:t xml:space="preserve"> throughout the </w:t>
      </w:r>
      <w:r>
        <w:rPr>
          <w:b/>
          <w:bCs/>
          <w:sz w:val="22"/>
          <w:szCs w:val="22"/>
          <w:lang w:val="en-US"/>
        </w:rPr>
        <w:t>text</w:t>
      </w:r>
      <w:r>
        <w:rPr>
          <w:sz w:val="22"/>
          <w:szCs w:val="22"/>
          <w:lang w:val="en-US"/>
        </w:rPr>
        <w:t xml:space="preserve">, </w:t>
      </w:r>
      <w:r>
        <w:rPr>
          <w:b/>
          <w:bCs/>
          <w:sz w:val="22"/>
          <w:szCs w:val="22"/>
          <w:lang w:val="en-US"/>
        </w:rPr>
        <w:t>graphs</w:t>
      </w:r>
      <w:r>
        <w:rPr>
          <w:sz w:val="22"/>
          <w:szCs w:val="22"/>
          <w:lang w:val="en-US"/>
        </w:rPr>
        <w:t xml:space="preserve">, </w:t>
      </w:r>
      <w:proofErr w:type="gramStart"/>
      <w:r>
        <w:rPr>
          <w:b/>
          <w:bCs/>
          <w:sz w:val="22"/>
          <w:szCs w:val="22"/>
          <w:lang w:val="en-US"/>
        </w:rPr>
        <w:t>tables</w:t>
      </w:r>
      <w:proofErr w:type="gramEnd"/>
      <w:r>
        <w:rPr>
          <w:sz w:val="22"/>
          <w:szCs w:val="22"/>
          <w:lang w:val="en-US"/>
        </w:rPr>
        <w:t xml:space="preserve"> and </w:t>
      </w:r>
      <w:r>
        <w:rPr>
          <w:b/>
          <w:bCs/>
          <w:sz w:val="22"/>
          <w:szCs w:val="22"/>
          <w:lang w:val="en-US"/>
        </w:rPr>
        <w:t>maps</w:t>
      </w:r>
      <w:r>
        <w:rPr>
          <w:sz w:val="22"/>
          <w:szCs w:val="22"/>
          <w:lang w:val="en-US"/>
        </w:rPr>
        <w:t xml:space="preserve"> of the article.</w:t>
      </w:r>
    </w:p>
    <w:p w14:paraId="35B514A4" w14:textId="77777777" w:rsidR="00F63DA1" w:rsidRDefault="00000000">
      <w:pPr>
        <w:numPr>
          <w:ilvl w:val="1"/>
          <w:numId w:val="5"/>
        </w:numPr>
        <w:spacing w:after="120"/>
        <w:jc w:val="both"/>
        <w:rPr>
          <w:sz w:val="22"/>
          <w:szCs w:val="22"/>
          <w:lang w:val="en-US"/>
        </w:rPr>
      </w:pPr>
      <w:r>
        <w:rPr>
          <w:b/>
          <w:bCs/>
          <w:sz w:val="22"/>
          <w:szCs w:val="22"/>
          <w:lang w:val="en-US"/>
        </w:rPr>
        <w:t>It is not recommended</w:t>
      </w:r>
      <w:r>
        <w:rPr>
          <w:sz w:val="22"/>
          <w:szCs w:val="22"/>
          <w:lang w:val="en-US"/>
        </w:rPr>
        <w:t xml:space="preserve"> to </w:t>
      </w:r>
      <w:bookmarkStart w:id="0" w:name="_Hlk117680608"/>
      <w:r>
        <w:rPr>
          <w:sz w:val="22"/>
          <w:szCs w:val="22"/>
          <w:lang w:val="en-US"/>
        </w:rPr>
        <w:t xml:space="preserve">use the point nor the comma as a </w:t>
      </w:r>
      <w:proofErr w:type="spellStart"/>
      <w:proofErr w:type="gramStart"/>
      <w:r>
        <w:rPr>
          <w:sz w:val="22"/>
          <w:szCs w:val="22"/>
          <w:lang w:val="en-US"/>
        </w:rPr>
        <w:t>thousands</w:t>
      </w:r>
      <w:proofErr w:type="spellEnd"/>
      <w:proofErr w:type="gramEnd"/>
      <w:r>
        <w:rPr>
          <w:sz w:val="22"/>
          <w:szCs w:val="22"/>
          <w:lang w:val="en-US"/>
        </w:rPr>
        <w:t xml:space="preserve"> separator</w:t>
      </w:r>
      <w:bookmarkEnd w:id="0"/>
      <w:r>
        <w:rPr>
          <w:sz w:val="22"/>
          <w:szCs w:val="22"/>
          <w:lang w:val="en-US"/>
        </w:rPr>
        <w:t xml:space="preserve">. Instead, a non-breaking space (described in the previous point) is advised: </w:t>
      </w:r>
      <w:proofErr w:type="gramStart"/>
      <w:r>
        <w:rPr>
          <w:sz w:val="22"/>
          <w:szCs w:val="22"/>
          <w:lang w:val="en-US"/>
        </w:rPr>
        <w:t>300  000</w:t>
      </w:r>
      <w:proofErr w:type="gramEnd"/>
      <w:r>
        <w:rPr>
          <w:sz w:val="22"/>
          <w:szCs w:val="22"/>
          <w:lang w:val="en-US"/>
        </w:rPr>
        <w:t> km s</w:t>
      </w:r>
      <w:r>
        <w:rPr>
          <w:sz w:val="22"/>
          <w:szCs w:val="22"/>
          <w:vertAlign w:val="superscript"/>
          <w:lang w:val="en-US"/>
        </w:rPr>
        <w:t>-1</w:t>
      </w:r>
      <w:r>
        <w:rPr>
          <w:sz w:val="22"/>
          <w:szCs w:val="22"/>
          <w:lang w:val="en-US"/>
        </w:rPr>
        <w:t>. Exceptionally, a comma may be used when the decimal separator is clearly a point, although the preference remains for the non-breaking space (or for not applying any thousands separator). It is advised not to use thousands separator when the amount does not exceed 9999.</w:t>
      </w:r>
    </w:p>
    <w:p w14:paraId="7EE59E3B" w14:textId="77777777" w:rsidR="00F63DA1" w:rsidRDefault="00000000">
      <w:pPr>
        <w:numPr>
          <w:ilvl w:val="0"/>
          <w:numId w:val="5"/>
        </w:numPr>
        <w:spacing w:after="120"/>
        <w:ind w:left="714" w:hanging="357"/>
        <w:jc w:val="both"/>
        <w:rPr>
          <w:sz w:val="22"/>
          <w:szCs w:val="22"/>
          <w:lang w:val="en-US"/>
        </w:rPr>
      </w:pPr>
      <w:r>
        <w:rPr>
          <w:sz w:val="22"/>
          <w:szCs w:val="22"/>
          <w:lang w:val="en-US"/>
        </w:rPr>
        <w:t xml:space="preserve">Maps, graphs, </w:t>
      </w:r>
      <w:proofErr w:type="spellStart"/>
      <w:r>
        <w:rPr>
          <w:sz w:val="22"/>
          <w:szCs w:val="22"/>
          <w:lang w:val="en-US"/>
        </w:rPr>
        <w:t>etc</w:t>
      </w:r>
      <w:proofErr w:type="spellEnd"/>
      <w:r>
        <w:rPr>
          <w:sz w:val="22"/>
          <w:szCs w:val="22"/>
          <w:lang w:val="en-US"/>
        </w:rPr>
        <w:t>, must have sufficient resolution for clear and comfortable reading.</w:t>
      </w:r>
    </w:p>
    <w:p w14:paraId="49F448A6" w14:textId="77777777" w:rsidR="00F63DA1" w:rsidRDefault="00000000">
      <w:pPr>
        <w:numPr>
          <w:ilvl w:val="0"/>
          <w:numId w:val="5"/>
        </w:numPr>
        <w:spacing w:after="120"/>
        <w:ind w:left="714" w:hanging="357"/>
        <w:jc w:val="both"/>
        <w:rPr>
          <w:sz w:val="22"/>
          <w:szCs w:val="22"/>
          <w:lang w:val="en-US"/>
        </w:rPr>
      </w:pPr>
      <w:r>
        <w:rPr>
          <w:sz w:val="22"/>
          <w:szCs w:val="22"/>
          <w:lang w:val="en-US"/>
        </w:rPr>
        <w:t>Citations and references should follow the formatting style of the journal. In citations, “</w:t>
      </w:r>
      <w:r>
        <w:rPr>
          <w:i/>
          <w:iCs/>
          <w:sz w:val="22"/>
          <w:szCs w:val="22"/>
          <w:lang w:val="en-US"/>
        </w:rPr>
        <w:t>et al.</w:t>
      </w:r>
      <w:r>
        <w:rPr>
          <w:sz w:val="22"/>
          <w:szCs w:val="22"/>
          <w:lang w:val="en-US"/>
        </w:rPr>
        <w:t>” will be written in italics [</w:t>
      </w:r>
      <w:hyperlink r:id="rId8" w:history="1">
        <w:r>
          <w:rPr>
            <w:rStyle w:val="Enlla"/>
            <w:color w:val="auto"/>
            <w:sz w:val="22"/>
            <w:szCs w:val="22"/>
            <w:lang w:val="en-US"/>
          </w:rPr>
          <w:t>RAE</w:t>
        </w:r>
      </w:hyperlink>
      <w:r>
        <w:rPr>
          <w:sz w:val="22"/>
          <w:szCs w:val="22"/>
          <w:lang w:val="en-US"/>
        </w:rPr>
        <w:t>].</w:t>
      </w:r>
    </w:p>
    <w:p w14:paraId="3B93F507" w14:textId="77777777" w:rsidR="00F63DA1" w:rsidRDefault="00000000">
      <w:pPr>
        <w:numPr>
          <w:ilvl w:val="0"/>
          <w:numId w:val="5"/>
        </w:numPr>
        <w:spacing w:after="120"/>
        <w:ind w:left="714" w:hanging="357"/>
        <w:jc w:val="both"/>
        <w:rPr>
          <w:sz w:val="22"/>
          <w:szCs w:val="22"/>
          <w:lang w:val="en-US"/>
        </w:rPr>
      </w:pPr>
      <w:r>
        <w:rPr>
          <w:sz w:val="22"/>
          <w:szCs w:val="22"/>
          <w:lang w:val="en-US"/>
        </w:rPr>
        <w:t>A check should be made looking for unnecessary duplicate or triplicate spaces.</w:t>
      </w:r>
    </w:p>
    <w:p w14:paraId="362BD686" w14:textId="77777777" w:rsidR="00F63DA1" w:rsidRDefault="00000000">
      <w:pPr>
        <w:spacing w:after="120"/>
        <w:jc w:val="both"/>
        <w:rPr>
          <w:sz w:val="22"/>
          <w:lang w:val="en-US"/>
        </w:rPr>
      </w:pPr>
      <w:r>
        <w:rPr>
          <w:sz w:val="22"/>
          <w:lang w:val="en-US"/>
        </w:rPr>
        <w:t xml:space="preserve">Failure to follow the formal rules of the journal (those just posted and those available on the website regarding anonymous review, </w:t>
      </w:r>
      <w:proofErr w:type="spellStart"/>
      <w:r>
        <w:rPr>
          <w:sz w:val="22"/>
          <w:lang w:val="en-US"/>
        </w:rPr>
        <w:t>etc</w:t>
      </w:r>
      <w:proofErr w:type="spellEnd"/>
      <w:r>
        <w:rPr>
          <w:sz w:val="22"/>
          <w:lang w:val="en-US"/>
        </w:rPr>
        <w:t>) may lead to the exclusion of the work from the review list by the Editorial Team.</w:t>
      </w:r>
    </w:p>
    <w:p w14:paraId="108703B6" w14:textId="77777777" w:rsidR="00F63DA1" w:rsidRDefault="00000000">
      <w:pPr>
        <w:pStyle w:val="Capalera"/>
        <w:spacing w:after="120"/>
        <w:jc w:val="both"/>
        <w:rPr>
          <w:sz w:val="22"/>
          <w:szCs w:val="22"/>
          <w:lang w:val="en-US"/>
        </w:rPr>
        <w:sectPr w:rsidR="00F63DA1">
          <w:headerReference w:type="even" r:id="rId9"/>
          <w:headerReference w:type="default" r:id="rId10"/>
          <w:footerReference w:type="even" r:id="rId11"/>
          <w:footerReference w:type="default" r:id="rId12"/>
          <w:headerReference w:type="first" r:id="rId13"/>
          <w:endnotePr>
            <w:numFmt w:val="decimal"/>
          </w:endnotePr>
          <w:type w:val="continuous"/>
          <w:pgSz w:w="11907" w:h="16840" w:code="9"/>
          <w:pgMar w:top="2268" w:right="1418" w:bottom="1701" w:left="1418" w:header="567" w:footer="907" w:gutter="0"/>
          <w:pgNumType w:start="1"/>
          <w:cols w:space="708"/>
          <w:titlePg/>
          <w:docGrid w:linePitch="360"/>
        </w:sectPr>
      </w:pPr>
      <w:r>
        <w:rPr>
          <w:sz w:val="22"/>
          <w:szCs w:val="22"/>
          <w:lang w:val="en-US"/>
        </w:rPr>
        <w:br w:type="page"/>
      </w:r>
    </w:p>
    <w:p w14:paraId="4AD1A95F" w14:textId="2ECA7EBB" w:rsidR="00F63DA1" w:rsidRDefault="00F63DA1">
      <w:pPr>
        <w:pStyle w:val="Capalera"/>
        <w:jc w:val="center"/>
        <w:rPr>
          <w:sz w:val="22"/>
          <w:szCs w:val="22"/>
          <w:lang w:val="en-US"/>
        </w:rPr>
      </w:pPr>
    </w:p>
    <w:p w14:paraId="685B816B" w14:textId="77777777" w:rsidR="00F63DA1" w:rsidRDefault="00F63DA1">
      <w:pPr>
        <w:jc w:val="center"/>
        <w:rPr>
          <w:sz w:val="22"/>
          <w:lang w:val="en-US"/>
        </w:rPr>
      </w:pPr>
      <w:bookmarkStart w:id="1" w:name="_Hlk118280088"/>
    </w:p>
    <w:p w14:paraId="7E2759AE" w14:textId="77777777" w:rsidR="00F63DA1" w:rsidRDefault="00F63DA1">
      <w:pPr>
        <w:jc w:val="center"/>
        <w:rPr>
          <w:sz w:val="22"/>
          <w:lang w:val="en-US"/>
        </w:rPr>
      </w:pPr>
    </w:p>
    <w:p w14:paraId="46A854C8" w14:textId="77777777" w:rsidR="00F63DA1" w:rsidRDefault="00F63DA1">
      <w:pPr>
        <w:jc w:val="center"/>
        <w:rPr>
          <w:sz w:val="22"/>
          <w:lang w:val="en-US"/>
        </w:rPr>
      </w:pPr>
    </w:p>
    <w:bookmarkEnd w:id="1"/>
    <w:p w14:paraId="42C95E23" w14:textId="77777777" w:rsidR="00F63DA1" w:rsidRDefault="00000000">
      <w:pPr>
        <w:pStyle w:val="Ttol1"/>
        <w:spacing w:line="240" w:lineRule="auto"/>
        <w:rPr>
          <w:sz w:val="22"/>
          <w:lang w:val="en-US"/>
        </w:rPr>
      </w:pPr>
      <w:r>
        <w:rPr>
          <w:sz w:val="22"/>
          <w:lang w:val="en-US"/>
        </w:rPr>
        <w:t>TITLE OF THE ARTICLE [Times New Roman 11 points, bold, centered single spacing, line 5]</w:t>
      </w:r>
    </w:p>
    <w:p w14:paraId="422D4A9E" w14:textId="77777777" w:rsidR="00F63DA1" w:rsidRDefault="00F63DA1">
      <w:pPr>
        <w:jc w:val="center"/>
        <w:rPr>
          <w:sz w:val="22"/>
          <w:lang w:val="en-US"/>
        </w:rPr>
      </w:pPr>
    </w:p>
    <w:p w14:paraId="5E946A6F" w14:textId="77777777" w:rsidR="00F63DA1" w:rsidRDefault="00F63DA1">
      <w:pPr>
        <w:jc w:val="center"/>
        <w:rPr>
          <w:sz w:val="22"/>
          <w:lang w:val="en-US"/>
        </w:rPr>
      </w:pPr>
    </w:p>
    <w:p w14:paraId="7EC418C2" w14:textId="77777777" w:rsidR="00F63DA1" w:rsidRDefault="00F63DA1">
      <w:pPr>
        <w:jc w:val="center"/>
        <w:rPr>
          <w:sz w:val="22"/>
          <w:lang w:val="en-US"/>
        </w:rPr>
      </w:pPr>
    </w:p>
    <w:p w14:paraId="43F6D505" w14:textId="77777777" w:rsidR="00F63DA1" w:rsidRDefault="00000000">
      <w:pPr>
        <w:jc w:val="center"/>
        <w:rPr>
          <w:b/>
          <w:bCs/>
          <w:sz w:val="22"/>
          <w:lang w:val="en-US"/>
        </w:rPr>
      </w:pPr>
      <w:r>
        <w:rPr>
          <w:color w:val="FF0000"/>
          <w:sz w:val="22"/>
          <w:u w:val="single"/>
          <w:lang w:val="en-US"/>
        </w:rPr>
        <w:t>IMPORTANT NOTE 1</w:t>
      </w:r>
      <w:r>
        <w:rPr>
          <w:sz w:val="22"/>
          <w:lang w:val="en-US"/>
        </w:rPr>
        <w:t xml:space="preserve">: Do not include the name, </w:t>
      </w:r>
      <w:proofErr w:type="gramStart"/>
      <w:r>
        <w:rPr>
          <w:sz w:val="22"/>
          <w:lang w:val="en-US"/>
        </w:rPr>
        <w:t>affiliation</w:t>
      </w:r>
      <w:proofErr w:type="gramEnd"/>
      <w:r>
        <w:rPr>
          <w:sz w:val="22"/>
          <w:lang w:val="en-US"/>
        </w:rPr>
        <w:t xml:space="preserve"> or email of the authors, neither here nor in the page headers. Just leave what is written in a generic way to ensure anonymous review. </w:t>
      </w:r>
      <w:r>
        <w:rPr>
          <w:b/>
          <w:bCs/>
          <w:sz w:val="22"/>
          <w:lang w:val="en-US"/>
        </w:rPr>
        <w:t>Delete this NOTE 1 after reading.</w:t>
      </w:r>
    </w:p>
    <w:p w14:paraId="6F56F51C" w14:textId="77777777" w:rsidR="00F63DA1" w:rsidRDefault="00000000">
      <w:pPr>
        <w:jc w:val="center"/>
        <w:rPr>
          <w:sz w:val="22"/>
          <w:lang w:val="en-US"/>
        </w:rPr>
      </w:pPr>
      <w:r>
        <w:rPr>
          <w:color w:val="FF0000"/>
          <w:sz w:val="22"/>
          <w:u w:val="single"/>
          <w:lang w:val="en-US"/>
        </w:rPr>
        <w:t>IMPORTANT NOTE 2</w:t>
      </w:r>
      <w:r>
        <w:rPr>
          <w:sz w:val="22"/>
          <w:lang w:val="en-US"/>
        </w:rPr>
        <w:t xml:space="preserve">: For the same purpose of guaranteeing an anonymous review, before sending the manuscript and once the word processor is closed, edit its metadata (usually with the right mouse button on the file name) to completely eliminate the details of the authors (see </w:t>
      </w:r>
      <w:hyperlink r:id="rId14" w:history="1">
        <w:r>
          <w:rPr>
            <w:rStyle w:val="Enlla"/>
            <w:sz w:val="22"/>
            <w:lang w:val="en-US"/>
          </w:rPr>
          <w:t>Instructions_BlindPeerReview_ENG.pdf</w:t>
        </w:r>
      </w:hyperlink>
      <w:r>
        <w:rPr>
          <w:sz w:val="22"/>
          <w:lang w:val="en-US"/>
        </w:rPr>
        <w:t xml:space="preserve"> for details). Also delete this NOTE 2</w:t>
      </w:r>
    </w:p>
    <w:p w14:paraId="76061A45" w14:textId="77777777" w:rsidR="00F63DA1" w:rsidRDefault="00F63DA1">
      <w:pPr>
        <w:jc w:val="both"/>
        <w:rPr>
          <w:sz w:val="22"/>
          <w:lang w:val="en-US"/>
        </w:rPr>
      </w:pPr>
    </w:p>
    <w:p w14:paraId="632AC6DF" w14:textId="77777777" w:rsidR="00F63DA1" w:rsidRDefault="00F63DA1">
      <w:pPr>
        <w:jc w:val="both"/>
        <w:rPr>
          <w:sz w:val="22"/>
          <w:lang w:val="en-US"/>
        </w:rPr>
      </w:pPr>
    </w:p>
    <w:p w14:paraId="7B1C31F3" w14:textId="77777777" w:rsidR="00F63DA1" w:rsidRDefault="00F63DA1">
      <w:pPr>
        <w:jc w:val="both"/>
        <w:rPr>
          <w:sz w:val="22"/>
          <w:lang w:val="en-US"/>
        </w:rPr>
      </w:pPr>
    </w:p>
    <w:p w14:paraId="03B5286C" w14:textId="77777777" w:rsidR="00F63DA1" w:rsidRDefault="00F63DA1">
      <w:pPr>
        <w:jc w:val="both"/>
        <w:rPr>
          <w:sz w:val="22"/>
          <w:lang w:val="en-US"/>
        </w:rPr>
      </w:pPr>
    </w:p>
    <w:p w14:paraId="57DC7580" w14:textId="77777777" w:rsidR="00F63DA1" w:rsidRDefault="00F63DA1">
      <w:pPr>
        <w:jc w:val="both"/>
        <w:rPr>
          <w:sz w:val="22"/>
          <w:lang w:val="en-US"/>
        </w:rPr>
      </w:pPr>
    </w:p>
    <w:p w14:paraId="3F94872B" w14:textId="77777777" w:rsidR="00F63DA1" w:rsidRDefault="00F63DA1">
      <w:pPr>
        <w:jc w:val="both"/>
        <w:rPr>
          <w:sz w:val="22"/>
          <w:lang w:val="en-US"/>
        </w:rPr>
      </w:pPr>
    </w:p>
    <w:p w14:paraId="40124407" w14:textId="77777777" w:rsidR="00F63DA1" w:rsidRDefault="00000000">
      <w:pPr>
        <w:jc w:val="both"/>
        <w:rPr>
          <w:sz w:val="22"/>
          <w:lang w:val="en-US"/>
        </w:rPr>
      </w:pPr>
      <w:r>
        <w:rPr>
          <w:sz w:val="22"/>
          <w:lang w:val="en-US"/>
        </w:rPr>
        <w:t>ABSTRACT</w:t>
      </w:r>
    </w:p>
    <w:p w14:paraId="17C89E5B" w14:textId="77777777" w:rsidR="00F63DA1" w:rsidRDefault="00000000">
      <w:pPr>
        <w:jc w:val="both"/>
        <w:rPr>
          <w:sz w:val="22"/>
          <w:lang w:val="en-US"/>
        </w:rPr>
      </w:pPr>
      <w:r>
        <w:rPr>
          <w:sz w:val="22"/>
          <w:lang w:val="en-US"/>
        </w:rPr>
        <w:tab/>
        <w:t xml:space="preserve">The abstract can briefly explain the objectives, methodology and main </w:t>
      </w:r>
      <w:r>
        <w:rPr>
          <w:sz w:val="22"/>
          <w:u w:val="single"/>
          <w:lang w:val="en-US"/>
        </w:rPr>
        <w:t>results</w:t>
      </w:r>
      <w:r>
        <w:rPr>
          <w:sz w:val="22"/>
          <w:lang w:val="en-US"/>
        </w:rPr>
        <w:t xml:space="preserve"> obtained in the article. Stick to about 150 to 250 words, in a single paragraph. As a font for the text in general, Times New Roman 11 pt is established.</w:t>
      </w:r>
    </w:p>
    <w:p w14:paraId="066FCC6C" w14:textId="77777777" w:rsidR="00F63DA1" w:rsidRDefault="00F63DA1">
      <w:pPr>
        <w:jc w:val="both"/>
        <w:rPr>
          <w:sz w:val="22"/>
          <w:lang w:val="en-US"/>
        </w:rPr>
      </w:pPr>
    </w:p>
    <w:p w14:paraId="0A020A07" w14:textId="77777777" w:rsidR="00F63DA1" w:rsidRDefault="00000000">
      <w:pPr>
        <w:jc w:val="both"/>
        <w:rPr>
          <w:sz w:val="22"/>
          <w:lang w:val="en-US"/>
        </w:rPr>
      </w:pPr>
      <w:r>
        <w:rPr>
          <w:sz w:val="22"/>
          <w:lang w:val="en-US"/>
        </w:rPr>
        <w:t>Keywords: Between two and six keywords separated by a semicolon followed by a space will be included.</w:t>
      </w:r>
    </w:p>
    <w:p w14:paraId="0B476A44" w14:textId="77777777" w:rsidR="00F63DA1" w:rsidRDefault="00F63DA1">
      <w:pPr>
        <w:jc w:val="both"/>
        <w:rPr>
          <w:sz w:val="22"/>
          <w:lang w:val="en-US"/>
        </w:rPr>
      </w:pPr>
    </w:p>
    <w:p w14:paraId="4DC45D43" w14:textId="77777777" w:rsidR="00F63DA1" w:rsidRDefault="00000000">
      <w:pPr>
        <w:jc w:val="both"/>
        <w:rPr>
          <w:sz w:val="22"/>
          <w:lang w:val="en-US"/>
        </w:rPr>
      </w:pPr>
      <w:r>
        <w:rPr>
          <w:sz w:val="22"/>
          <w:lang w:val="en-US"/>
        </w:rPr>
        <w:t>TITLE IN SPANISH</w:t>
      </w:r>
    </w:p>
    <w:p w14:paraId="013AB3C7" w14:textId="77777777" w:rsidR="00F63DA1" w:rsidRDefault="00F63DA1">
      <w:pPr>
        <w:jc w:val="both"/>
        <w:rPr>
          <w:sz w:val="22"/>
          <w:lang w:val="en-US"/>
        </w:rPr>
      </w:pPr>
    </w:p>
    <w:p w14:paraId="440F8401" w14:textId="77777777" w:rsidR="00F63DA1" w:rsidRDefault="00000000">
      <w:pPr>
        <w:jc w:val="both"/>
        <w:rPr>
          <w:sz w:val="22"/>
          <w:lang w:val="en-GB"/>
        </w:rPr>
      </w:pPr>
      <w:r>
        <w:rPr>
          <w:sz w:val="22"/>
          <w:lang w:val="en-GB"/>
        </w:rPr>
        <w:t>RESUMEN</w:t>
      </w:r>
    </w:p>
    <w:p w14:paraId="2247E25F" w14:textId="77777777" w:rsidR="00F63DA1" w:rsidRDefault="00000000">
      <w:pPr>
        <w:jc w:val="both"/>
        <w:rPr>
          <w:sz w:val="22"/>
          <w:lang w:val="en-US"/>
        </w:rPr>
      </w:pPr>
      <w:r>
        <w:rPr>
          <w:sz w:val="22"/>
          <w:lang w:val="en-GB"/>
        </w:rPr>
        <w:tab/>
        <w:t>Same rules than for the “</w:t>
      </w:r>
      <w:r>
        <w:rPr>
          <w:sz w:val="22"/>
          <w:lang w:val="en-US"/>
        </w:rPr>
        <w:t>ABSTRACT</w:t>
      </w:r>
      <w:r>
        <w:rPr>
          <w:sz w:val="22"/>
          <w:lang w:val="en-GB"/>
        </w:rPr>
        <w:t>”, but in Spanish.</w:t>
      </w:r>
    </w:p>
    <w:p w14:paraId="3AC42ACF" w14:textId="77777777" w:rsidR="00F63DA1" w:rsidRDefault="00000000">
      <w:pPr>
        <w:jc w:val="both"/>
        <w:rPr>
          <w:sz w:val="22"/>
          <w:lang w:val="en-GB"/>
        </w:rPr>
      </w:pPr>
      <w:r>
        <w:rPr>
          <w:sz w:val="22"/>
          <w:lang w:val="en-GB"/>
        </w:rPr>
        <w:t xml:space="preserve"> </w:t>
      </w:r>
    </w:p>
    <w:p w14:paraId="12AB07F1" w14:textId="77777777" w:rsidR="00F63DA1" w:rsidRDefault="00000000">
      <w:pPr>
        <w:jc w:val="both"/>
        <w:rPr>
          <w:sz w:val="22"/>
          <w:lang w:val="en-GB"/>
        </w:rPr>
      </w:pPr>
      <w:r>
        <w:rPr>
          <w:sz w:val="22"/>
          <w:lang w:val="en-GB"/>
        </w:rPr>
        <w:t>Palabras clave: Same rules than for the “Keywords”, but in Spanish.</w:t>
      </w:r>
    </w:p>
    <w:p w14:paraId="465C59A1" w14:textId="77777777" w:rsidR="00F63DA1" w:rsidRDefault="00F63DA1">
      <w:pPr>
        <w:jc w:val="both"/>
        <w:rPr>
          <w:sz w:val="22"/>
          <w:lang w:val="en-GB"/>
        </w:rPr>
      </w:pPr>
    </w:p>
    <w:p w14:paraId="5FE74E5A" w14:textId="77777777" w:rsidR="00F63DA1" w:rsidRDefault="00F63DA1">
      <w:pPr>
        <w:jc w:val="both"/>
        <w:rPr>
          <w:sz w:val="22"/>
          <w:lang w:val="en-GB"/>
        </w:rPr>
      </w:pPr>
    </w:p>
    <w:p w14:paraId="47B5BCDE" w14:textId="77777777" w:rsidR="00F63DA1" w:rsidRDefault="00F63DA1">
      <w:pPr>
        <w:jc w:val="both"/>
        <w:rPr>
          <w:sz w:val="22"/>
          <w:lang w:val="en-GB"/>
        </w:rPr>
      </w:pPr>
    </w:p>
    <w:p w14:paraId="221B7940" w14:textId="77777777" w:rsidR="00F63DA1" w:rsidRDefault="00F63DA1">
      <w:pPr>
        <w:jc w:val="both"/>
        <w:rPr>
          <w:sz w:val="22"/>
          <w:lang w:val="en-GB"/>
        </w:rPr>
      </w:pPr>
    </w:p>
    <w:p w14:paraId="1307559C" w14:textId="77777777" w:rsidR="00F63DA1" w:rsidRDefault="00F63DA1">
      <w:pPr>
        <w:jc w:val="both"/>
        <w:rPr>
          <w:sz w:val="22"/>
          <w:lang w:val="en-GB"/>
        </w:rPr>
      </w:pPr>
    </w:p>
    <w:p w14:paraId="1B6BEE7B" w14:textId="77777777" w:rsidR="00F63DA1" w:rsidRDefault="00F63DA1">
      <w:pPr>
        <w:jc w:val="both"/>
        <w:rPr>
          <w:sz w:val="22"/>
          <w:lang w:val="en-GB"/>
        </w:rPr>
      </w:pPr>
    </w:p>
    <w:p w14:paraId="16A8AFFD" w14:textId="77777777" w:rsidR="00F63DA1" w:rsidRDefault="00F63DA1">
      <w:pPr>
        <w:jc w:val="both"/>
        <w:rPr>
          <w:sz w:val="22"/>
          <w:lang w:val="en-GB"/>
        </w:rPr>
      </w:pPr>
    </w:p>
    <w:p w14:paraId="60744570" w14:textId="77777777" w:rsidR="00F63DA1" w:rsidRDefault="00F63DA1">
      <w:pPr>
        <w:jc w:val="both"/>
        <w:rPr>
          <w:sz w:val="22"/>
          <w:lang w:val="en-GB"/>
        </w:rPr>
        <w:sectPr w:rsidR="00F63DA1">
          <w:headerReference w:type="first" r:id="rId15"/>
          <w:footerReference w:type="first" r:id="rId16"/>
          <w:endnotePr>
            <w:numFmt w:val="decimal"/>
          </w:endnotePr>
          <w:pgSz w:w="11907" w:h="16840" w:code="9"/>
          <w:pgMar w:top="2268" w:right="1418" w:bottom="1701" w:left="1418" w:header="567" w:footer="907" w:gutter="0"/>
          <w:pgNumType w:start="1"/>
          <w:cols w:space="708"/>
          <w:titlePg/>
          <w:docGrid w:linePitch="360"/>
        </w:sectPr>
      </w:pPr>
    </w:p>
    <w:p w14:paraId="7B01C53C" w14:textId="77777777" w:rsidR="00F63DA1" w:rsidRDefault="00000000">
      <w:pPr>
        <w:spacing w:before="240" w:after="240"/>
        <w:jc w:val="both"/>
        <w:rPr>
          <w:b/>
          <w:bCs/>
          <w:sz w:val="22"/>
          <w:szCs w:val="28"/>
          <w:lang w:val="en-US"/>
        </w:rPr>
      </w:pPr>
      <w:r>
        <w:rPr>
          <w:b/>
          <w:bCs/>
          <w:sz w:val="22"/>
          <w:szCs w:val="28"/>
          <w:lang w:val="en-US"/>
        </w:rPr>
        <w:lastRenderedPageBreak/>
        <w:t>1. Introduction: First level section title, bold</w:t>
      </w:r>
    </w:p>
    <w:p w14:paraId="0DF88736" w14:textId="77777777" w:rsidR="00F63DA1" w:rsidRDefault="00000000">
      <w:pPr>
        <w:spacing w:after="120"/>
        <w:ind w:firstLine="425"/>
        <w:jc w:val="both"/>
        <w:rPr>
          <w:sz w:val="22"/>
          <w:lang w:val="en-US"/>
        </w:rPr>
      </w:pPr>
      <w:r>
        <w:rPr>
          <w:sz w:val="22"/>
          <w:lang w:val="en-US"/>
        </w:rPr>
        <w:t xml:space="preserve">This section presents the topic or problem addressed in the article, as well as its interest; To do this, the theoretical, </w:t>
      </w:r>
      <w:proofErr w:type="gramStart"/>
      <w:r>
        <w:rPr>
          <w:sz w:val="22"/>
          <w:lang w:val="en-US"/>
        </w:rPr>
        <w:t>methodological</w:t>
      </w:r>
      <w:proofErr w:type="gramEnd"/>
      <w:r>
        <w:rPr>
          <w:sz w:val="22"/>
          <w:lang w:val="en-US"/>
        </w:rPr>
        <w:t xml:space="preserve"> or empirical background of said topic or problem is summarized and discussed. The discourse will typically lead to the elaboration of hypotheses and/or to specify the objectives of the investigation. It is also convenient to allude to the possible usefulness of what is intended to contribute, as well as to anticipate the structure of the article.</w:t>
      </w:r>
    </w:p>
    <w:p w14:paraId="1267D233" w14:textId="77777777" w:rsidR="00F63DA1" w:rsidRDefault="00000000">
      <w:pPr>
        <w:spacing w:after="120"/>
        <w:ind w:firstLine="425"/>
        <w:jc w:val="both"/>
        <w:rPr>
          <w:sz w:val="22"/>
          <w:lang w:val="en-US"/>
        </w:rPr>
      </w:pPr>
      <w:r>
        <w:rPr>
          <w:sz w:val="22"/>
          <w:lang w:val="en-US"/>
        </w:rPr>
        <w:t>Footnotes should be avoided in this and the other sections.</w:t>
      </w:r>
    </w:p>
    <w:p w14:paraId="33F7AF1E" w14:textId="77777777" w:rsidR="00F63DA1" w:rsidRDefault="00000000">
      <w:pPr>
        <w:spacing w:after="120"/>
        <w:ind w:firstLine="425"/>
        <w:jc w:val="both"/>
        <w:rPr>
          <w:b/>
          <w:bCs/>
          <w:sz w:val="22"/>
          <w:lang w:val="en-US"/>
        </w:rPr>
      </w:pPr>
      <w:r>
        <w:rPr>
          <w:sz w:val="22"/>
          <w:lang w:val="en-US"/>
        </w:rPr>
        <w:t xml:space="preserve">A typical structure for a scientific article in GeoFocus is suggested below, but </w:t>
      </w:r>
      <w:proofErr w:type="gramStart"/>
      <w:r>
        <w:rPr>
          <w:sz w:val="22"/>
          <w:lang w:val="en-US"/>
        </w:rPr>
        <w:t xml:space="preserve">it should be understood that </w:t>
      </w:r>
      <w:r>
        <w:rPr>
          <w:sz w:val="22"/>
          <w:u w:val="single"/>
          <w:lang w:val="en-US"/>
        </w:rPr>
        <w:t>each</w:t>
      </w:r>
      <w:proofErr w:type="gramEnd"/>
      <w:r>
        <w:rPr>
          <w:sz w:val="22"/>
          <w:u w:val="single"/>
          <w:lang w:val="en-US"/>
        </w:rPr>
        <w:t xml:space="preserve"> author can organize the article into the sections that best explain the research carried out</w:t>
      </w:r>
      <w:r>
        <w:rPr>
          <w:sz w:val="22"/>
          <w:lang w:val="en-US"/>
        </w:rPr>
        <w:t>.</w:t>
      </w:r>
    </w:p>
    <w:p w14:paraId="4005DB67" w14:textId="77777777" w:rsidR="00F63DA1" w:rsidRDefault="00F63DA1">
      <w:pPr>
        <w:spacing w:after="120"/>
        <w:jc w:val="both"/>
        <w:rPr>
          <w:sz w:val="22"/>
          <w:lang w:val="en-US"/>
        </w:rPr>
      </w:pPr>
    </w:p>
    <w:p w14:paraId="3BBEDF87" w14:textId="77777777" w:rsidR="00F63DA1" w:rsidRDefault="00000000">
      <w:pPr>
        <w:spacing w:before="240" w:after="240"/>
        <w:jc w:val="both"/>
        <w:rPr>
          <w:b/>
          <w:bCs/>
          <w:sz w:val="22"/>
          <w:szCs w:val="28"/>
          <w:lang w:val="en-US"/>
        </w:rPr>
      </w:pPr>
      <w:r>
        <w:rPr>
          <w:b/>
          <w:bCs/>
          <w:sz w:val="22"/>
          <w:szCs w:val="28"/>
          <w:lang w:val="en-US"/>
        </w:rPr>
        <w:t xml:space="preserve">2. Materials, </w:t>
      </w:r>
      <w:proofErr w:type="gramStart"/>
      <w:r>
        <w:rPr>
          <w:b/>
          <w:bCs/>
          <w:sz w:val="22"/>
          <w:szCs w:val="28"/>
          <w:lang w:val="en-US"/>
        </w:rPr>
        <w:t>data</w:t>
      </w:r>
      <w:proofErr w:type="gramEnd"/>
      <w:r>
        <w:rPr>
          <w:b/>
          <w:bCs/>
          <w:sz w:val="22"/>
          <w:szCs w:val="28"/>
          <w:lang w:val="en-US"/>
        </w:rPr>
        <w:t xml:space="preserve"> and methods</w:t>
      </w:r>
    </w:p>
    <w:p w14:paraId="2492011B" w14:textId="77777777" w:rsidR="00F63DA1" w:rsidRDefault="00000000">
      <w:pPr>
        <w:spacing w:after="120"/>
        <w:ind w:firstLine="425"/>
        <w:jc w:val="both"/>
        <w:rPr>
          <w:sz w:val="22"/>
          <w:lang w:val="en-US"/>
        </w:rPr>
      </w:pPr>
      <w:r>
        <w:rPr>
          <w:sz w:val="22"/>
          <w:lang w:val="en-US"/>
        </w:rPr>
        <w:t>This section specifies the methodology adopted in the research.</w:t>
      </w:r>
    </w:p>
    <w:p w14:paraId="10413217" w14:textId="77777777" w:rsidR="00F63DA1" w:rsidRDefault="00000000">
      <w:pPr>
        <w:spacing w:before="240" w:after="240"/>
        <w:jc w:val="both"/>
        <w:rPr>
          <w:sz w:val="22"/>
          <w:lang w:val="en-US"/>
        </w:rPr>
      </w:pPr>
      <w:r>
        <w:rPr>
          <w:sz w:val="22"/>
          <w:lang w:val="en-US"/>
        </w:rPr>
        <w:t xml:space="preserve">2.1. The case </w:t>
      </w:r>
      <w:proofErr w:type="gramStart"/>
      <w:r>
        <w:rPr>
          <w:sz w:val="22"/>
          <w:lang w:val="en-US"/>
        </w:rPr>
        <w:t>study</w:t>
      </w:r>
      <w:proofErr w:type="gramEnd"/>
      <w:r>
        <w:rPr>
          <w:sz w:val="22"/>
          <w:lang w:val="en-US"/>
        </w:rPr>
        <w:t>. Second level section</w:t>
      </w:r>
    </w:p>
    <w:p w14:paraId="302B688F" w14:textId="77777777" w:rsidR="00F63DA1" w:rsidRDefault="00000000">
      <w:pPr>
        <w:spacing w:before="240" w:after="240"/>
        <w:jc w:val="both"/>
        <w:rPr>
          <w:sz w:val="22"/>
          <w:lang w:val="en-US"/>
        </w:rPr>
      </w:pPr>
      <w:r>
        <w:rPr>
          <w:sz w:val="22"/>
          <w:lang w:val="en-US"/>
        </w:rPr>
        <w:t>2.1.1. Spatial delimitation. Third level section title</w:t>
      </w:r>
    </w:p>
    <w:p w14:paraId="0C570560" w14:textId="77777777" w:rsidR="00F63DA1" w:rsidRDefault="00000000">
      <w:pPr>
        <w:spacing w:after="120"/>
        <w:ind w:firstLine="425"/>
        <w:jc w:val="both"/>
        <w:rPr>
          <w:sz w:val="22"/>
          <w:lang w:val="en-US"/>
        </w:rPr>
      </w:pPr>
      <w:r>
        <w:rPr>
          <w:sz w:val="22"/>
          <w:lang w:val="en-US"/>
        </w:rPr>
        <w:t>In this third level section, the geographical scope of study is presented and justified.</w:t>
      </w:r>
    </w:p>
    <w:p w14:paraId="0175FC09" w14:textId="77777777" w:rsidR="00F63DA1" w:rsidRDefault="00000000">
      <w:pPr>
        <w:spacing w:before="240" w:after="240"/>
        <w:jc w:val="both"/>
        <w:rPr>
          <w:sz w:val="22"/>
          <w:lang w:val="en-US"/>
        </w:rPr>
      </w:pPr>
      <w:r>
        <w:rPr>
          <w:sz w:val="22"/>
          <w:lang w:val="en-US"/>
        </w:rPr>
        <w:t>2.1.2. Temporary delimitation. Third level section title</w:t>
      </w:r>
    </w:p>
    <w:p w14:paraId="265295AD" w14:textId="77777777" w:rsidR="00F63DA1" w:rsidRDefault="00000000">
      <w:pPr>
        <w:spacing w:after="120"/>
        <w:ind w:firstLine="425"/>
        <w:jc w:val="both"/>
        <w:rPr>
          <w:sz w:val="22"/>
          <w:lang w:val="en-US"/>
        </w:rPr>
      </w:pPr>
      <w:r>
        <w:rPr>
          <w:sz w:val="22"/>
          <w:lang w:val="en-US"/>
        </w:rPr>
        <w:t xml:space="preserve">The </w:t>
      </w:r>
      <w:proofErr w:type="gramStart"/>
      <w:r>
        <w:rPr>
          <w:sz w:val="22"/>
          <w:lang w:val="en-US"/>
        </w:rPr>
        <w:t>time period</w:t>
      </w:r>
      <w:proofErr w:type="gramEnd"/>
      <w:r>
        <w:rPr>
          <w:sz w:val="22"/>
          <w:lang w:val="en-US"/>
        </w:rPr>
        <w:t xml:space="preserve"> examined is justified and specified.</w:t>
      </w:r>
    </w:p>
    <w:p w14:paraId="4944CE5D" w14:textId="12FCC1BA" w:rsidR="00F63DA1" w:rsidRDefault="00000000">
      <w:pPr>
        <w:spacing w:before="240" w:after="240"/>
        <w:jc w:val="both"/>
        <w:rPr>
          <w:sz w:val="22"/>
          <w:lang w:val="en-US"/>
        </w:rPr>
      </w:pPr>
      <w:r>
        <w:rPr>
          <w:sz w:val="22"/>
          <w:lang w:val="en-US"/>
        </w:rPr>
        <w:t>2.2. The data. Second level section title</w:t>
      </w:r>
    </w:p>
    <w:p w14:paraId="6FAD93D2" w14:textId="77777777" w:rsidR="00F63DA1" w:rsidRDefault="00000000">
      <w:pPr>
        <w:spacing w:after="120"/>
        <w:ind w:firstLine="425"/>
        <w:jc w:val="both"/>
        <w:rPr>
          <w:sz w:val="22"/>
          <w:lang w:val="en-US"/>
        </w:rPr>
      </w:pPr>
      <w:r>
        <w:rPr>
          <w:sz w:val="22"/>
          <w:lang w:val="en-US"/>
        </w:rPr>
        <w:t xml:space="preserve">The origin and obtaining of geodata, statistical sources, quality, errors, </w:t>
      </w:r>
      <w:proofErr w:type="spellStart"/>
      <w:r>
        <w:rPr>
          <w:sz w:val="22"/>
          <w:lang w:val="en-US"/>
        </w:rPr>
        <w:t>etc</w:t>
      </w:r>
      <w:proofErr w:type="spellEnd"/>
      <w:r>
        <w:rPr>
          <w:sz w:val="22"/>
          <w:lang w:val="en-US"/>
        </w:rPr>
        <w:t>, including those that come from direct acquisition, are described.</w:t>
      </w:r>
    </w:p>
    <w:p w14:paraId="710CD320" w14:textId="77777777" w:rsidR="00F63DA1" w:rsidRDefault="00000000">
      <w:pPr>
        <w:spacing w:before="240" w:after="240"/>
        <w:jc w:val="both"/>
        <w:rPr>
          <w:sz w:val="22"/>
          <w:lang w:val="en-US"/>
        </w:rPr>
      </w:pPr>
      <w:r>
        <w:rPr>
          <w:sz w:val="22"/>
          <w:lang w:val="en-US"/>
        </w:rPr>
        <w:t>2.3. Materials and analysis techniques. Another second level section</w:t>
      </w:r>
    </w:p>
    <w:p w14:paraId="140C6BF0" w14:textId="77777777" w:rsidR="00F63DA1" w:rsidRDefault="00000000">
      <w:pPr>
        <w:spacing w:after="120"/>
        <w:rPr>
          <w:sz w:val="22"/>
          <w:lang w:val="en-US"/>
        </w:rPr>
      </w:pPr>
      <w:r>
        <w:rPr>
          <w:sz w:val="22"/>
          <w:lang w:val="en-US"/>
        </w:rPr>
        <w:t>In this section, the materials used are presented, if relevant, and mathematical formulations that the adopted analysis method entails are illustrated. The formulas must be elaborated with the equation editor available in the word processor.</w:t>
      </w:r>
    </w:p>
    <w:p w14:paraId="3B958CA9" w14:textId="77777777" w:rsidR="00F63DA1" w:rsidRDefault="00000000">
      <w:pPr>
        <w:spacing w:after="120"/>
        <w:ind w:firstLine="425"/>
        <w:jc w:val="both"/>
        <w:rPr>
          <w:sz w:val="22"/>
          <w:lang w:val="en-US"/>
        </w:rPr>
      </w:pPr>
      <w:r>
        <w:rPr>
          <w:sz w:val="22"/>
          <w:lang w:val="en-US"/>
        </w:rPr>
        <w:t xml:space="preserve">If applicable, the demonstration or illustration of formulas can be referred to </w:t>
      </w:r>
      <w:hyperlink w:anchor="_APÉNDICE_1_[tamaño" w:history="1">
        <w:r>
          <w:rPr>
            <w:lang w:val="en-US"/>
          </w:rPr>
          <w:t>appendix 1</w:t>
        </w:r>
      </w:hyperlink>
      <w:r>
        <w:rPr>
          <w:sz w:val="22"/>
          <w:lang w:val="en-US"/>
        </w:rPr>
        <w:t>.</w:t>
      </w:r>
    </w:p>
    <w:p w14:paraId="73420B41" w14:textId="77777777" w:rsidR="00F63DA1" w:rsidRDefault="00F63DA1">
      <w:pPr>
        <w:spacing w:after="120"/>
        <w:ind w:firstLine="709"/>
        <w:jc w:val="both"/>
        <w:rPr>
          <w:sz w:val="22"/>
          <w:lang w:val="en-US"/>
        </w:rPr>
      </w:pPr>
    </w:p>
    <w:p w14:paraId="47B6B0FA" w14:textId="77777777" w:rsidR="00F63DA1" w:rsidRDefault="00000000">
      <w:pPr>
        <w:spacing w:before="120" w:after="120"/>
        <w:jc w:val="both"/>
        <w:rPr>
          <w:sz w:val="22"/>
          <w:lang w:val="en-US"/>
        </w:rPr>
      </w:pPr>
      <w:r>
        <w:rPr>
          <w:i/>
          <w:iCs/>
          <w:sz w:val="22"/>
          <w:lang w:val="en-US"/>
        </w:rPr>
        <w:t xml:space="preserve">A) Fourth level subsection title (italics) </w:t>
      </w:r>
      <w:r>
        <w:rPr>
          <w:sz w:val="22"/>
          <w:lang w:val="en-US"/>
        </w:rPr>
        <w:t>If necessary, this level of detail can be used, although it is not advisable to dwell on it.</w:t>
      </w:r>
    </w:p>
    <w:p w14:paraId="46B0441B" w14:textId="77777777" w:rsidR="00F63DA1" w:rsidRDefault="00000000">
      <w:pPr>
        <w:spacing w:before="240" w:after="240"/>
        <w:jc w:val="both"/>
        <w:rPr>
          <w:i/>
          <w:iCs/>
          <w:sz w:val="22"/>
          <w:lang w:val="en-US"/>
        </w:rPr>
      </w:pPr>
      <w:r>
        <w:rPr>
          <w:i/>
          <w:iCs/>
          <w:sz w:val="22"/>
          <w:lang w:val="en-US"/>
        </w:rPr>
        <w:t>B) Another fourth level subsection</w:t>
      </w:r>
    </w:p>
    <w:p w14:paraId="73319F1D" w14:textId="77777777" w:rsidR="00F63DA1" w:rsidRDefault="00000000">
      <w:pPr>
        <w:spacing w:after="120"/>
        <w:ind w:firstLine="425"/>
        <w:jc w:val="both"/>
        <w:rPr>
          <w:sz w:val="22"/>
          <w:lang w:val="en-US"/>
        </w:rPr>
      </w:pPr>
      <w:r>
        <w:rPr>
          <w:sz w:val="22"/>
          <w:lang w:val="en-US"/>
        </w:rPr>
        <w:t xml:space="preserve">References in the text to authors will follow the convention (Surname, 1991) for one author, (Surname_1 &amp; Surname_2, 1991) for two authors, Surname </w:t>
      </w:r>
      <w:r>
        <w:rPr>
          <w:i/>
          <w:iCs/>
          <w:sz w:val="22"/>
          <w:lang w:val="en-US"/>
        </w:rPr>
        <w:t>et al</w:t>
      </w:r>
      <w:r>
        <w:rPr>
          <w:sz w:val="22"/>
          <w:lang w:val="en-US"/>
        </w:rPr>
        <w:t xml:space="preserve">. </w:t>
      </w:r>
      <w:r>
        <w:rPr>
          <w:sz w:val="22"/>
          <w:lang w:val="es-ES_tradnl"/>
        </w:rPr>
        <w:t xml:space="preserve">(1991) </w:t>
      </w:r>
      <w:r>
        <w:rPr>
          <w:sz w:val="22"/>
          <w:lang w:val="en-US"/>
        </w:rPr>
        <w:t>for more than two authors</w:t>
      </w:r>
      <w:r>
        <w:rPr>
          <w:sz w:val="22"/>
          <w:lang w:val="es-ES_tradnl"/>
        </w:rPr>
        <w:t xml:space="preserve">. </w:t>
      </w:r>
      <w:r>
        <w:rPr>
          <w:sz w:val="22"/>
          <w:lang w:val="en-US"/>
        </w:rPr>
        <w:t>It is also possible to cite what that author has verified. Examples: “according to Surname (</w:t>
      </w:r>
      <w:proofErr w:type="gramStart"/>
      <w:r>
        <w:rPr>
          <w:sz w:val="22"/>
          <w:lang w:val="en-US"/>
        </w:rPr>
        <w:t>1995)…</w:t>
      </w:r>
      <w:proofErr w:type="gramEnd"/>
      <w:r>
        <w:rPr>
          <w:sz w:val="22"/>
          <w:lang w:val="en-US"/>
        </w:rPr>
        <w:t xml:space="preserve">”, “according to Surname </w:t>
      </w:r>
      <w:r>
        <w:rPr>
          <w:i/>
          <w:iCs/>
          <w:sz w:val="22"/>
          <w:lang w:val="en-US"/>
        </w:rPr>
        <w:t>et al</w:t>
      </w:r>
      <w:r>
        <w:rPr>
          <w:sz w:val="22"/>
          <w:lang w:val="en-US"/>
        </w:rPr>
        <w:t>. (1991)”.</w:t>
      </w:r>
    </w:p>
    <w:p w14:paraId="51B21D89" w14:textId="77777777" w:rsidR="00F63DA1" w:rsidRDefault="00000000">
      <w:pPr>
        <w:spacing w:after="120"/>
        <w:ind w:firstLine="425"/>
        <w:jc w:val="both"/>
        <w:rPr>
          <w:sz w:val="22"/>
          <w:lang w:val="en-US"/>
        </w:rPr>
      </w:pPr>
      <w:r>
        <w:rPr>
          <w:sz w:val="22"/>
          <w:lang w:val="en-US"/>
        </w:rPr>
        <w:t>Below is the format for the tables (with the appropriate lines for a correct understanding) and in a centered position. They must be placed within the text, in a close position (preferably after) to the mention of them.</w:t>
      </w:r>
    </w:p>
    <w:p w14:paraId="3923F04E" w14:textId="77777777" w:rsidR="00F63DA1" w:rsidRDefault="00000000">
      <w:pPr>
        <w:ind w:firstLine="708"/>
        <w:jc w:val="both"/>
        <w:rPr>
          <w:sz w:val="22"/>
          <w:lang w:val="en-US"/>
        </w:rPr>
      </w:pPr>
      <w:r>
        <w:rPr>
          <w:sz w:val="22"/>
          <w:lang w:val="en-US"/>
        </w:rPr>
        <w:lastRenderedPageBreak/>
        <w:t>The same number of decimal places must be maintained in each column of the tables, avoiding the suppression of zeroes in decimal places that are significant. It is highly recommended to align amounts to the right, or to use a fixed-pitch font (such as Courier New) if not.</w:t>
      </w:r>
    </w:p>
    <w:p w14:paraId="32C6AA84" w14:textId="77777777" w:rsidR="00F63DA1" w:rsidRDefault="00F63DA1">
      <w:pPr>
        <w:jc w:val="both"/>
        <w:rPr>
          <w:sz w:val="22"/>
          <w:lang w:val="en-US"/>
        </w:rPr>
      </w:pPr>
    </w:p>
    <w:p w14:paraId="0A885D0D" w14:textId="77777777" w:rsidR="00F63DA1" w:rsidRDefault="00000000">
      <w:pPr>
        <w:spacing w:after="40"/>
        <w:jc w:val="center"/>
        <w:rPr>
          <w:sz w:val="22"/>
          <w:lang w:val="en-US"/>
        </w:rPr>
      </w:pPr>
      <w:r>
        <w:rPr>
          <w:b/>
          <w:bCs/>
          <w:sz w:val="22"/>
          <w:lang w:val="en-US"/>
        </w:rPr>
        <w:t>Table 1. Title of the table [Times New Roman, 11 points, bold, centered]</w:t>
      </w:r>
    </w:p>
    <w:tbl>
      <w:tblPr>
        <w:tblW w:w="4662" w:type="dxa"/>
        <w:jc w:val="center"/>
        <w:tblLayout w:type="fixed"/>
        <w:tblCellMar>
          <w:left w:w="120" w:type="dxa"/>
          <w:right w:w="120" w:type="dxa"/>
        </w:tblCellMar>
        <w:tblLook w:val="0000" w:firstRow="0" w:lastRow="0" w:firstColumn="0" w:lastColumn="0" w:noHBand="0" w:noVBand="0"/>
      </w:tblPr>
      <w:tblGrid>
        <w:gridCol w:w="1388"/>
        <w:gridCol w:w="1608"/>
        <w:gridCol w:w="1666"/>
      </w:tblGrid>
      <w:tr w:rsidR="00F63DA1" w14:paraId="344A9451" w14:textId="77777777">
        <w:trPr>
          <w:jc w:val="center"/>
        </w:trPr>
        <w:tc>
          <w:tcPr>
            <w:tcW w:w="1388" w:type="dxa"/>
            <w:tcBorders>
              <w:top w:val="single" w:sz="6" w:space="0" w:color="808080"/>
            </w:tcBorders>
            <w:vAlign w:val="center"/>
          </w:tcPr>
          <w:p w14:paraId="2C66800F" w14:textId="77777777" w:rsidR="00F63DA1" w:rsidRDefault="00000000">
            <w:pPr>
              <w:spacing w:before="30" w:afterLines="30" w:after="72"/>
              <w:rPr>
                <w:lang w:val="en-US"/>
              </w:rPr>
            </w:pPr>
            <w:r>
              <w:rPr>
                <w:lang w:val="en-US"/>
              </w:rPr>
              <w:t>Header</w:t>
            </w:r>
          </w:p>
        </w:tc>
        <w:tc>
          <w:tcPr>
            <w:tcW w:w="3274" w:type="dxa"/>
            <w:gridSpan w:val="2"/>
            <w:tcBorders>
              <w:top w:val="single" w:sz="6" w:space="0" w:color="808080"/>
              <w:bottom w:val="single" w:sz="4" w:space="0" w:color="000000"/>
            </w:tcBorders>
            <w:vAlign w:val="center"/>
          </w:tcPr>
          <w:p w14:paraId="734B8C19" w14:textId="77777777" w:rsidR="00F63DA1" w:rsidRDefault="00000000">
            <w:pPr>
              <w:spacing w:before="30" w:afterLines="30" w:after="72"/>
              <w:jc w:val="center"/>
            </w:pPr>
            <w:r>
              <w:rPr>
                <w:lang w:val="en-US"/>
              </w:rPr>
              <w:t>Header</w:t>
            </w:r>
            <w:r>
              <w:t xml:space="preserve"> 2</w:t>
            </w:r>
          </w:p>
        </w:tc>
      </w:tr>
      <w:tr w:rsidR="00F63DA1" w14:paraId="5981D762" w14:textId="77777777">
        <w:trPr>
          <w:jc w:val="center"/>
        </w:trPr>
        <w:tc>
          <w:tcPr>
            <w:tcW w:w="1388" w:type="dxa"/>
            <w:tcBorders>
              <w:bottom w:val="single" w:sz="4" w:space="0" w:color="auto"/>
            </w:tcBorders>
          </w:tcPr>
          <w:p w14:paraId="2C28BD5F" w14:textId="77777777" w:rsidR="00F63DA1" w:rsidRDefault="00F63DA1">
            <w:pPr>
              <w:spacing w:after="58"/>
            </w:pPr>
          </w:p>
        </w:tc>
        <w:tc>
          <w:tcPr>
            <w:tcW w:w="1608" w:type="dxa"/>
            <w:tcBorders>
              <w:top w:val="single" w:sz="4" w:space="0" w:color="000000"/>
              <w:bottom w:val="single" w:sz="4" w:space="0" w:color="auto"/>
            </w:tcBorders>
          </w:tcPr>
          <w:p w14:paraId="31F5A61A" w14:textId="77777777" w:rsidR="00F63DA1" w:rsidRDefault="00000000">
            <w:pPr>
              <w:spacing w:before="30" w:after="30"/>
              <w:jc w:val="center"/>
            </w:pPr>
            <w:r>
              <w:rPr>
                <w:lang w:val="en-US"/>
              </w:rPr>
              <w:t>Header</w:t>
            </w:r>
          </w:p>
        </w:tc>
        <w:tc>
          <w:tcPr>
            <w:tcW w:w="1666" w:type="dxa"/>
            <w:tcBorders>
              <w:top w:val="single" w:sz="4" w:space="0" w:color="000000"/>
              <w:bottom w:val="single" w:sz="4" w:space="0" w:color="auto"/>
            </w:tcBorders>
          </w:tcPr>
          <w:p w14:paraId="37F1FCF3" w14:textId="77777777" w:rsidR="00F63DA1" w:rsidRDefault="00000000">
            <w:pPr>
              <w:spacing w:before="30" w:after="30"/>
              <w:jc w:val="center"/>
            </w:pPr>
            <w:r>
              <w:rPr>
                <w:lang w:val="en-US"/>
              </w:rPr>
              <w:t>Header</w:t>
            </w:r>
          </w:p>
        </w:tc>
      </w:tr>
      <w:tr w:rsidR="00F63DA1" w14:paraId="53BCE3FB" w14:textId="77777777">
        <w:trPr>
          <w:jc w:val="center"/>
        </w:trPr>
        <w:tc>
          <w:tcPr>
            <w:tcW w:w="1388" w:type="dxa"/>
            <w:tcBorders>
              <w:top w:val="single" w:sz="4" w:space="0" w:color="auto"/>
            </w:tcBorders>
            <w:vAlign w:val="center"/>
          </w:tcPr>
          <w:p w14:paraId="6530B406" w14:textId="77777777" w:rsidR="00F63DA1" w:rsidRDefault="00000000">
            <w:pPr>
              <w:spacing w:before="10" w:after="10"/>
              <w:jc w:val="both"/>
              <w:rPr>
                <w:sz w:val="22"/>
                <w:lang w:val="es-ES_tradnl"/>
              </w:rPr>
            </w:pPr>
            <w:proofErr w:type="spellStart"/>
            <w:r>
              <w:rPr>
                <w:sz w:val="22"/>
                <w:lang w:val="es-ES_tradnl"/>
              </w:rPr>
              <w:t>Class</w:t>
            </w:r>
            <w:proofErr w:type="spellEnd"/>
            <w:r>
              <w:rPr>
                <w:sz w:val="22"/>
                <w:lang w:val="es-ES_tradnl"/>
              </w:rPr>
              <w:t xml:space="preserve"> 1</w:t>
            </w:r>
          </w:p>
        </w:tc>
        <w:tc>
          <w:tcPr>
            <w:tcW w:w="1608" w:type="dxa"/>
            <w:tcBorders>
              <w:top w:val="single" w:sz="4" w:space="0" w:color="auto"/>
            </w:tcBorders>
            <w:vAlign w:val="center"/>
          </w:tcPr>
          <w:p w14:paraId="187739D3" w14:textId="77777777" w:rsidR="00F63DA1" w:rsidRDefault="00000000">
            <w:pPr>
              <w:spacing w:before="10" w:after="10"/>
              <w:jc w:val="right"/>
              <w:rPr>
                <w:sz w:val="22"/>
                <w:lang w:val="es-ES_tradnl"/>
              </w:rPr>
            </w:pPr>
            <w:r>
              <w:rPr>
                <w:sz w:val="22"/>
                <w:lang w:val="es-ES_tradnl"/>
              </w:rPr>
              <w:t>54</w:t>
            </w:r>
          </w:p>
        </w:tc>
        <w:tc>
          <w:tcPr>
            <w:tcW w:w="1666" w:type="dxa"/>
            <w:tcBorders>
              <w:top w:val="single" w:sz="4" w:space="0" w:color="auto"/>
            </w:tcBorders>
            <w:vAlign w:val="center"/>
          </w:tcPr>
          <w:p w14:paraId="30F21FDB" w14:textId="77777777" w:rsidR="00F63DA1" w:rsidRDefault="00000000">
            <w:pPr>
              <w:spacing w:before="10" w:after="10"/>
              <w:jc w:val="right"/>
              <w:rPr>
                <w:sz w:val="22"/>
                <w:lang w:val="es-ES_tradnl"/>
              </w:rPr>
            </w:pPr>
            <w:r>
              <w:rPr>
                <w:sz w:val="22"/>
                <w:lang w:val="es-ES_tradnl"/>
              </w:rPr>
              <w:t>12.37</w:t>
            </w:r>
          </w:p>
        </w:tc>
      </w:tr>
      <w:tr w:rsidR="00F63DA1" w14:paraId="77E909AE" w14:textId="77777777">
        <w:trPr>
          <w:jc w:val="center"/>
        </w:trPr>
        <w:tc>
          <w:tcPr>
            <w:tcW w:w="1388" w:type="dxa"/>
            <w:tcBorders>
              <w:bottom w:val="single" w:sz="6" w:space="0" w:color="808080"/>
            </w:tcBorders>
            <w:vAlign w:val="center"/>
          </w:tcPr>
          <w:p w14:paraId="108302B5" w14:textId="77777777" w:rsidR="00F63DA1" w:rsidRDefault="00000000">
            <w:pPr>
              <w:spacing w:before="10" w:after="10"/>
              <w:jc w:val="both"/>
              <w:rPr>
                <w:sz w:val="22"/>
                <w:lang w:val="es-ES_tradnl"/>
              </w:rPr>
            </w:pPr>
            <w:r>
              <w:rPr>
                <w:sz w:val="22"/>
                <w:lang w:val="en-US"/>
              </w:rPr>
              <w:t>Class</w:t>
            </w:r>
            <w:r>
              <w:rPr>
                <w:sz w:val="22"/>
                <w:lang w:val="es-ES_tradnl"/>
              </w:rPr>
              <w:t xml:space="preserve"> 2</w:t>
            </w:r>
          </w:p>
        </w:tc>
        <w:tc>
          <w:tcPr>
            <w:tcW w:w="1608" w:type="dxa"/>
            <w:tcBorders>
              <w:bottom w:val="single" w:sz="6" w:space="0" w:color="808080"/>
            </w:tcBorders>
            <w:vAlign w:val="center"/>
          </w:tcPr>
          <w:p w14:paraId="0D0B8A29" w14:textId="77777777" w:rsidR="00F63DA1" w:rsidRDefault="00000000">
            <w:pPr>
              <w:spacing w:before="10" w:after="10"/>
              <w:jc w:val="right"/>
              <w:rPr>
                <w:sz w:val="22"/>
                <w:lang w:val="es-ES_tradnl"/>
              </w:rPr>
            </w:pPr>
            <w:r>
              <w:rPr>
                <w:sz w:val="22"/>
                <w:lang w:val="es-ES_tradnl"/>
              </w:rPr>
              <w:t>36</w:t>
            </w:r>
          </w:p>
        </w:tc>
        <w:tc>
          <w:tcPr>
            <w:tcW w:w="1666" w:type="dxa"/>
            <w:tcBorders>
              <w:bottom w:val="single" w:sz="6" w:space="0" w:color="808080"/>
            </w:tcBorders>
            <w:vAlign w:val="center"/>
          </w:tcPr>
          <w:p w14:paraId="0EC00769" w14:textId="77777777" w:rsidR="00F63DA1" w:rsidRDefault="00000000">
            <w:pPr>
              <w:spacing w:before="10" w:after="10"/>
              <w:jc w:val="right"/>
              <w:rPr>
                <w:sz w:val="22"/>
                <w:lang w:val="es-ES_tradnl"/>
              </w:rPr>
            </w:pPr>
            <w:r>
              <w:rPr>
                <w:sz w:val="22"/>
                <w:lang w:val="es-ES_tradnl"/>
              </w:rPr>
              <w:t>7.10</w:t>
            </w:r>
          </w:p>
        </w:tc>
      </w:tr>
    </w:tbl>
    <w:p w14:paraId="42253D70" w14:textId="01385B50" w:rsidR="00F63DA1" w:rsidRDefault="00000000">
      <w:pPr>
        <w:pStyle w:val="Textindependent"/>
        <w:spacing w:before="40" w:line="240" w:lineRule="auto"/>
        <w:jc w:val="center"/>
        <w:rPr>
          <w:rFonts w:ascii="Times New Roman" w:hAnsi="Times New Roman" w:cs="Times New Roman"/>
          <w:lang w:val="en-US"/>
        </w:rPr>
      </w:pPr>
      <w:r>
        <w:rPr>
          <w:rFonts w:ascii="Times New Roman" w:hAnsi="Times New Roman" w:cs="Times New Roman"/>
          <w:lang w:val="en-US"/>
        </w:rPr>
        <w:t>Source</w:t>
      </w:r>
      <w:r w:rsidR="00193C75">
        <w:rPr>
          <w:rFonts w:ascii="Times New Roman" w:hAnsi="Times New Roman" w:cs="Times New Roman"/>
          <w:lang w:val="en-US"/>
        </w:rPr>
        <w:t>:</w:t>
      </w:r>
      <w:r>
        <w:rPr>
          <w:rFonts w:ascii="Times New Roman" w:hAnsi="Times New Roman" w:cs="Times New Roman"/>
          <w:lang w:val="en-US"/>
        </w:rPr>
        <w:t xml:space="preserve"> </w:t>
      </w:r>
      <w:r w:rsidR="00193C75">
        <w:rPr>
          <w:rFonts w:ascii="Times New Roman" w:hAnsi="Times New Roman" w:cs="Times New Roman"/>
          <w:lang w:val="en-US"/>
        </w:rPr>
        <w:t>o</w:t>
      </w:r>
      <w:r>
        <w:rPr>
          <w:rFonts w:ascii="Times New Roman" w:hAnsi="Times New Roman" w:cs="Times New Roman"/>
          <w:lang w:val="en-US"/>
        </w:rPr>
        <w:t>wn elaboration based on data from the 1996 Population Register. Institute of Statistics. [Times New Roman, 10 points centered]</w:t>
      </w:r>
    </w:p>
    <w:p w14:paraId="29B2DAD0" w14:textId="77777777" w:rsidR="00F63DA1" w:rsidRDefault="00F63DA1">
      <w:pPr>
        <w:jc w:val="both"/>
        <w:rPr>
          <w:sz w:val="22"/>
          <w:lang w:val="en-US"/>
        </w:rPr>
      </w:pPr>
    </w:p>
    <w:p w14:paraId="4D813155" w14:textId="77777777" w:rsidR="00F63DA1" w:rsidRDefault="00000000">
      <w:pPr>
        <w:spacing w:before="240" w:after="240"/>
        <w:jc w:val="both"/>
        <w:rPr>
          <w:b/>
          <w:bCs/>
          <w:sz w:val="22"/>
          <w:szCs w:val="28"/>
          <w:lang w:val="en-US"/>
        </w:rPr>
      </w:pPr>
      <w:r>
        <w:rPr>
          <w:b/>
          <w:bCs/>
          <w:sz w:val="22"/>
          <w:szCs w:val="28"/>
          <w:lang w:val="en-US"/>
        </w:rPr>
        <w:t>3. Description and analysis of results. First level section title</w:t>
      </w:r>
    </w:p>
    <w:p w14:paraId="704E6690" w14:textId="77777777" w:rsidR="00F63DA1" w:rsidRDefault="00000000">
      <w:pPr>
        <w:spacing w:after="120"/>
        <w:ind w:firstLine="425"/>
        <w:jc w:val="both"/>
        <w:rPr>
          <w:sz w:val="22"/>
          <w:lang w:val="en-US"/>
        </w:rPr>
      </w:pPr>
      <w:r>
        <w:rPr>
          <w:sz w:val="22"/>
          <w:lang w:val="en-US"/>
        </w:rPr>
        <w:t>This section systematically presents and interprets the results obtained. All images, graphs and maps will be called figures and will be numbered.</w:t>
      </w:r>
    </w:p>
    <w:p w14:paraId="0AC1969B" w14:textId="77777777" w:rsidR="00F63DA1" w:rsidRDefault="00000000">
      <w:pPr>
        <w:spacing w:after="120"/>
        <w:ind w:firstLine="425"/>
        <w:jc w:val="both"/>
        <w:rPr>
          <w:sz w:val="22"/>
          <w:lang w:val="en-US"/>
        </w:rPr>
      </w:pPr>
      <w:r>
        <w:rPr>
          <w:sz w:val="22"/>
          <w:lang w:val="en-US"/>
        </w:rPr>
        <w:t>The size of the figures must be sufficient for their correct reading. If necessary, the figures can be placed in a full-page appendix. This possibility may be especially appropriate in complementary maps, or that must be displayed at the maximum possible size.</w:t>
      </w:r>
    </w:p>
    <w:p w14:paraId="3FBB6830" w14:textId="77777777" w:rsidR="00F63DA1" w:rsidRDefault="00000000">
      <w:pPr>
        <w:ind w:firstLine="425"/>
        <w:jc w:val="both"/>
        <w:rPr>
          <w:sz w:val="22"/>
          <w:lang w:val="en-US"/>
        </w:rPr>
      </w:pPr>
      <w:r>
        <w:rPr>
          <w:sz w:val="22"/>
          <w:lang w:val="en-US"/>
        </w:rPr>
        <w:t xml:space="preserve">It is important to cite or refer to the figures, for example in this way: (see </w:t>
      </w:r>
      <w:hyperlink w:anchor="_FIGURAS" w:history="1">
        <w:r>
          <w:rPr>
            <w:sz w:val="22"/>
            <w:szCs w:val="22"/>
            <w:lang w:val="en-US"/>
          </w:rPr>
          <w:t>Figure 1</w:t>
        </w:r>
      </w:hyperlink>
      <w:r>
        <w:rPr>
          <w:sz w:val="22"/>
          <w:szCs w:val="22"/>
          <w:lang w:val="en-US"/>
        </w:rPr>
        <w:t>). The figure will go within the text in a close position (preferably after) to the first mention of it.</w:t>
      </w:r>
    </w:p>
    <w:p w14:paraId="1398D5E7" w14:textId="77777777" w:rsidR="00F63DA1" w:rsidRDefault="00F63DA1">
      <w:pPr>
        <w:jc w:val="both"/>
        <w:rPr>
          <w:lang w:val="en-US"/>
        </w:rPr>
      </w:pPr>
    </w:p>
    <w:p w14:paraId="6952B7F0" w14:textId="77777777" w:rsidR="00F63DA1" w:rsidRDefault="00000000">
      <w:pPr>
        <w:jc w:val="center"/>
        <w:rPr>
          <w:lang w:val="es-ES_tradnl"/>
        </w:rPr>
      </w:pPr>
      <w:r>
        <w:rPr>
          <w:noProof/>
          <w:lang w:val="es-ES_tradnl"/>
        </w:rPr>
        <w:drawing>
          <wp:inline distT="0" distB="0" distL="0" distR="0" wp14:anchorId="28F0B2D2" wp14:editId="3508EFFE">
            <wp:extent cx="3419475" cy="3457575"/>
            <wp:effectExtent l="0" t="0" r="0" b="0"/>
            <wp:docPr id="18"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9475" cy="3457575"/>
                    </a:xfrm>
                    <a:prstGeom prst="rect">
                      <a:avLst/>
                    </a:prstGeom>
                    <a:noFill/>
                    <a:ln>
                      <a:noFill/>
                    </a:ln>
                  </pic:spPr>
                </pic:pic>
              </a:graphicData>
            </a:graphic>
          </wp:inline>
        </w:drawing>
      </w:r>
    </w:p>
    <w:p w14:paraId="256754CC" w14:textId="77777777" w:rsidR="00F63DA1" w:rsidRDefault="00000000">
      <w:pPr>
        <w:pStyle w:val="Textindependent2"/>
        <w:spacing w:before="40" w:line="240" w:lineRule="auto"/>
        <w:rPr>
          <w:rFonts w:ascii="Times New Roman" w:hAnsi="Times New Roman" w:cs="Times New Roman"/>
          <w:b/>
          <w:bCs/>
          <w:sz w:val="22"/>
          <w:lang w:val="en-US"/>
        </w:rPr>
      </w:pPr>
      <w:r>
        <w:rPr>
          <w:rFonts w:ascii="Times New Roman" w:hAnsi="Times New Roman" w:cs="Times New Roman"/>
          <w:b/>
          <w:bCs/>
          <w:sz w:val="22"/>
          <w:lang w:val="en-US"/>
        </w:rPr>
        <w:t>Figure 1. Explanatory caption of the figure in Times New Roman, 11 points, bold and centered.</w:t>
      </w:r>
    </w:p>
    <w:p w14:paraId="082CCB16" w14:textId="1FB97051" w:rsidR="00F63DA1" w:rsidRDefault="00000000">
      <w:pPr>
        <w:pStyle w:val="Textindependent2"/>
        <w:spacing w:line="240" w:lineRule="auto"/>
        <w:rPr>
          <w:rFonts w:ascii="Times New Roman" w:hAnsi="Times New Roman" w:cs="Times New Roman"/>
          <w:sz w:val="20"/>
          <w:lang w:val="en-GB"/>
        </w:rPr>
      </w:pPr>
      <w:r>
        <w:rPr>
          <w:rFonts w:ascii="Times New Roman" w:hAnsi="Times New Roman" w:cs="Times New Roman"/>
          <w:sz w:val="20"/>
          <w:lang w:val="en-US"/>
        </w:rPr>
        <w:t>Source</w:t>
      </w:r>
      <w:r w:rsidR="009561F9">
        <w:rPr>
          <w:rFonts w:ascii="Times New Roman" w:hAnsi="Times New Roman" w:cs="Times New Roman"/>
          <w:sz w:val="20"/>
          <w:lang w:val="en-US"/>
        </w:rPr>
        <w:t>:</w:t>
      </w:r>
      <w:r>
        <w:rPr>
          <w:rFonts w:ascii="Times New Roman" w:hAnsi="Times New Roman" w:cs="Times New Roman"/>
          <w:lang w:val="en-US"/>
        </w:rPr>
        <w:t xml:space="preserve"> </w:t>
      </w:r>
      <w:r w:rsidR="009561F9">
        <w:rPr>
          <w:rFonts w:ascii="Times New Roman" w:hAnsi="Times New Roman" w:cs="Times New Roman"/>
          <w:sz w:val="20"/>
          <w:lang w:val="en-US"/>
        </w:rPr>
        <w:t>d</w:t>
      </w:r>
      <w:r>
        <w:rPr>
          <w:rFonts w:ascii="Times New Roman" w:hAnsi="Times New Roman" w:cs="Times New Roman"/>
          <w:sz w:val="20"/>
          <w:lang w:val="en-US"/>
        </w:rPr>
        <w:t>ata source and authorship can be added. [Times New Roman, 10pt. centered]</w:t>
      </w:r>
    </w:p>
    <w:p w14:paraId="3977CE94" w14:textId="77777777" w:rsidR="00F63DA1" w:rsidRDefault="00F63DA1">
      <w:pPr>
        <w:rPr>
          <w:sz w:val="22"/>
          <w:lang w:val="en-GB"/>
        </w:rPr>
      </w:pPr>
    </w:p>
    <w:p w14:paraId="443CD776" w14:textId="77777777" w:rsidR="00F63DA1" w:rsidRDefault="00F63DA1">
      <w:pPr>
        <w:rPr>
          <w:sz w:val="22"/>
          <w:lang w:val="en-GB"/>
        </w:rPr>
      </w:pPr>
    </w:p>
    <w:p w14:paraId="6D229F95" w14:textId="77777777" w:rsidR="00F63DA1" w:rsidRDefault="00000000">
      <w:pPr>
        <w:spacing w:before="240" w:after="240"/>
        <w:jc w:val="both"/>
        <w:rPr>
          <w:b/>
          <w:bCs/>
          <w:sz w:val="22"/>
          <w:szCs w:val="28"/>
          <w:lang w:val="en-US"/>
        </w:rPr>
      </w:pPr>
      <w:r>
        <w:rPr>
          <w:b/>
          <w:bCs/>
          <w:sz w:val="22"/>
          <w:szCs w:val="28"/>
          <w:lang w:val="en-US"/>
        </w:rPr>
        <w:t>4. Discussion and assessment of findings</w:t>
      </w:r>
    </w:p>
    <w:p w14:paraId="64510F89" w14:textId="77777777" w:rsidR="00F63DA1" w:rsidRDefault="00000000">
      <w:pPr>
        <w:spacing w:after="120"/>
        <w:ind w:firstLine="425"/>
        <w:jc w:val="both"/>
        <w:rPr>
          <w:sz w:val="22"/>
          <w:lang w:val="en-US"/>
        </w:rPr>
      </w:pPr>
      <w:r>
        <w:rPr>
          <w:sz w:val="22"/>
          <w:lang w:val="en-US"/>
        </w:rPr>
        <w:lastRenderedPageBreak/>
        <w:t>In this section, the results of this research are examined comparatively with those of other authors, to show the net contribution made, the corroboration of other studies, the discrepancies with them, etc.</w:t>
      </w:r>
    </w:p>
    <w:p w14:paraId="14CDF714" w14:textId="77777777" w:rsidR="00F63DA1" w:rsidRDefault="00F63DA1">
      <w:pPr>
        <w:spacing w:after="120"/>
        <w:ind w:firstLine="425"/>
        <w:jc w:val="both"/>
        <w:rPr>
          <w:sz w:val="22"/>
          <w:lang w:val="en-US"/>
        </w:rPr>
      </w:pPr>
    </w:p>
    <w:p w14:paraId="3C8C7ADB" w14:textId="77777777" w:rsidR="00F63DA1" w:rsidRDefault="00000000">
      <w:pPr>
        <w:spacing w:before="240" w:after="240"/>
        <w:jc w:val="both"/>
        <w:rPr>
          <w:b/>
          <w:bCs/>
          <w:sz w:val="22"/>
          <w:szCs w:val="28"/>
          <w:lang w:val="en-US"/>
        </w:rPr>
      </w:pPr>
      <w:r>
        <w:rPr>
          <w:b/>
          <w:bCs/>
          <w:sz w:val="22"/>
          <w:szCs w:val="28"/>
          <w:lang w:val="en-US"/>
        </w:rPr>
        <w:t>5. Conclusions</w:t>
      </w:r>
    </w:p>
    <w:p w14:paraId="7451ED0F" w14:textId="77777777" w:rsidR="00F63DA1" w:rsidRDefault="00000000">
      <w:pPr>
        <w:spacing w:after="120"/>
        <w:ind w:firstLine="425"/>
        <w:jc w:val="both"/>
        <w:rPr>
          <w:sz w:val="22"/>
          <w:lang w:val="en-US"/>
        </w:rPr>
      </w:pPr>
      <w:r>
        <w:rPr>
          <w:sz w:val="22"/>
          <w:lang w:val="en-US"/>
        </w:rPr>
        <w:t>An overall balance is made of the extent to which the objectives have been achieved and what the most important conclusions are. Outstanding issues, limitations… may also arise.</w:t>
      </w:r>
    </w:p>
    <w:p w14:paraId="06005FEC" w14:textId="77777777" w:rsidR="00F63DA1" w:rsidRDefault="00F63DA1">
      <w:pPr>
        <w:spacing w:after="120"/>
        <w:ind w:firstLine="425"/>
        <w:jc w:val="both"/>
        <w:rPr>
          <w:sz w:val="22"/>
          <w:lang w:val="en-US"/>
        </w:rPr>
      </w:pPr>
    </w:p>
    <w:p w14:paraId="576CA3CB" w14:textId="77777777" w:rsidR="00F63DA1" w:rsidRDefault="00000000">
      <w:pPr>
        <w:spacing w:before="240" w:after="240"/>
        <w:jc w:val="both"/>
        <w:rPr>
          <w:b/>
          <w:bCs/>
          <w:sz w:val="22"/>
          <w:szCs w:val="28"/>
          <w:lang w:val="en-US"/>
        </w:rPr>
      </w:pPr>
      <w:r>
        <w:rPr>
          <w:b/>
          <w:bCs/>
          <w:sz w:val="22"/>
          <w:szCs w:val="28"/>
          <w:lang w:val="en-US"/>
        </w:rPr>
        <w:t>6. Acknowledgments</w:t>
      </w:r>
    </w:p>
    <w:p w14:paraId="7DD49263" w14:textId="77777777" w:rsidR="00F63DA1" w:rsidRDefault="00000000">
      <w:pPr>
        <w:spacing w:after="120"/>
        <w:ind w:firstLine="708"/>
        <w:jc w:val="both"/>
        <w:rPr>
          <w:sz w:val="22"/>
          <w:lang w:val="en-US"/>
        </w:rPr>
      </w:pPr>
      <w:r>
        <w:rPr>
          <w:sz w:val="22"/>
          <w:lang w:val="en-US"/>
        </w:rPr>
        <w:t>If appropriate, institutional and/or personal acknowledgments are reflected here. The sources of financing can also be entered here with their references, if any. Avoid personal references in the first submission to guarantee double blind revision.</w:t>
      </w:r>
    </w:p>
    <w:p w14:paraId="5F00D287" w14:textId="77777777" w:rsidR="00F63DA1" w:rsidRDefault="00F63DA1">
      <w:pPr>
        <w:spacing w:after="120"/>
        <w:ind w:firstLine="708"/>
        <w:jc w:val="both"/>
        <w:rPr>
          <w:sz w:val="22"/>
          <w:lang w:val="en-US"/>
        </w:rPr>
      </w:pPr>
    </w:p>
    <w:p w14:paraId="3D997AE8" w14:textId="77777777" w:rsidR="00F63DA1" w:rsidRDefault="00000000">
      <w:pPr>
        <w:spacing w:before="240" w:after="240"/>
        <w:jc w:val="both"/>
        <w:rPr>
          <w:b/>
          <w:bCs/>
          <w:sz w:val="22"/>
          <w:szCs w:val="28"/>
          <w:lang w:val="en-US"/>
        </w:rPr>
      </w:pPr>
      <w:r>
        <w:rPr>
          <w:b/>
          <w:bCs/>
          <w:sz w:val="22"/>
          <w:szCs w:val="28"/>
          <w:lang w:val="en-US"/>
        </w:rPr>
        <w:t>References [Times New Roman, 11 pt. Bold font]</w:t>
      </w:r>
    </w:p>
    <w:p w14:paraId="440CE568" w14:textId="77777777" w:rsidR="00F63DA1" w:rsidRDefault="00000000">
      <w:pPr>
        <w:jc w:val="both"/>
        <w:rPr>
          <w:sz w:val="22"/>
          <w:lang w:val="en-US"/>
        </w:rPr>
      </w:pPr>
      <w:r>
        <w:rPr>
          <w:b/>
          <w:bCs/>
          <w:sz w:val="22"/>
          <w:szCs w:val="28"/>
          <w:lang w:val="en-US"/>
        </w:rPr>
        <w:t xml:space="preserve">Important: </w:t>
      </w:r>
      <w:r>
        <w:rPr>
          <w:bCs/>
          <w:sz w:val="22"/>
          <w:szCs w:val="28"/>
          <w:lang w:val="en-US"/>
        </w:rPr>
        <w:t>single line spacing, but for paragraphs adopt a trailing spacing of 6 pt. Pay attention to punctuation and spelling!</w:t>
      </w:r>
    </w:p>
    <w:p w14:paraId="3DC9996D" w14:textId="77777777" w:rsidR="00F63DA1" w:rsidRDefault="00F63DA1">
      <w:pPr>
        <w:jc w:val="both"/>
        <w:rPr>
          <w:sz w:val="22"/>
          <w:szCs w:val="20"/>
          <w:lang w:val="en-US"/>
        </w:rPr>
      </w:pPr>
    </w:p>
    <w:p w14:paraId="7A0FD1D8" w14:textId="77777777" w:rsidR="00F63DA1" w:rsidRDefault="00000000">
      <w:pPr>
        <w:spacing w:after="120"/>
        <w:jc w:val="both"/>
        <w:rPr>
          <w:sz w:val="22"/>
          <w:szCs w:val="20"/>
          <w:lang w:val="en-US"/>
        </w:rPr>
      </w:pPr>
      <w:r>
        <w:rPr>
          <w:sz w:val="22"/>
          <w:szCs w:val="20"/>
          <w:lang w:val="en-US"/>
        </w:rPr>
        <w:t xml:space="preserve">Surname, N. (year). </w:t>
      </w:r>
      <w:r>
        <w:rPr>
          <w:i/>
          <w:iCs/>
          <w:sz w:val="22"/>
          <w:szCs w:val="20"/>
          <w:lang w:val="en-US"/>
        </w:rPr>
        <w:t>Title of the book in italics and lowercase</w:t>
      </w:r>
      <w:r>
        <w:rPr>
          <w:sz w:val="22"/>
          <w:szCs w:val="20"/>
          <w:lang w:val="en-US"/>
        </w:rPr>
        <w:t>. City, Publisher.</w:t>
      </w:r>
    </w:p>
    <w:p w14:paraId="4BF25736" w14:textId="77777777" w:rsidR="00F63DA1" w:rsidRDefault="00000000">
      <w:pPr>
        <w:spacing w:after="120"/>
        <w:jc w:val="both"/>
        <w:rPr>
          <w:sz w:val="22"/>
          <w:szCs w:val="20"/>
          <w:lang w:val="es-ES_tradnl"/>
        </w:rPr>
      </w:pPr>
      <w:r>
        <w:rPr>
          <w:sz w:val="22"/>
          <w:szCs w:val="20"/>
          <w:lang w:val="en-US"/>
        </w:rPr>
        <w:t xml:space="preserve">Surname, N. (year). “Title of the article in lowercase”, </w:t>
      </w:r>
      <w:r>
        <w:rPr>
          <w:i/>
          <w:iCs/>
          <w:sz w:val="22"/>
          <w:szCs w:val="20"/>
          <w:lang w:val="en-US"/>
        </w:rPr>
        <w:t>Name of the Journal in italics</w:t>
      </w:r>
      <w:r>
        <w:rPr>
          <w:sz w:val="22"/>
          <w:szCs w:val="20"/>
          <w:lang w:val="en-US"/>
        </w:rPr>
        <w:t xml:space="preserve">, number, volume, pp. from-to. </w:t>
      </w:r>
      <w:r>
        <w:rPr>
          <w:b/>
          <w:bCs/>
          <w:sz w:val="22"/>
          <w:szCs w:val="20"/>
          <w:lang w:val="es-ES_tradnl"/>
        </w:rPr>
        <w:t>DOI</w:t>
      </w:r>
    </w:p>
    <w:p w14:paraId="2B088351" w14:textId="77777777" w:rsidR="00F63DA1" w:rsidRDefault="00000000">
      <w:pPr>
        <w:spacing w:after="120"/>
        <w:jc w:val="both"/>
        <w:rPr>
          <w:sz w:val="22"/>
          <w:szCs w:val="20"/>
          <w:lang w:val="en-US"/>
        </w:rPr>
      </w:pPr>
      <w:r>
        <w:rPr>
          <w:sz w:val="22"/>
          <w:szCs w:val="20"/>
          <w:lang w:val="es-ES_tradnl"/>
        </w:rPr>
        <w:t>(</w:t>
      </w:r>
      <w:proofErr w:type="spellStart"/>
      <w:r>
        <w:rPr>
          <w:i/>
          <w:iCs/>
          <w:sz w:val="22"/>
          <w:szCs w:val="20"/>
          <w:lang w:val="es-ES_tradnl"/>
        </w:rPr>
        <w:t>e.g</w:t>
      </w:r>
      <w:proofErr w:type="spellEnd"/>
      <w:r>
        <w:rPr>
          <w:i/>
          <w:iCs/>
          <w:sz w:val="22"/>
          <w:szCs w:val="20"/>
          <w:lang w:val="es-ES_tradnl"/>
        </w:rPr>
        <w:t>.</w:t>
      </w:r>
      <w:r>
        <w:rPr>
          <w:sz w:val="22"/>
          <w:szCs w:val="20"/>
          <w:lang w:val="es-ES_tradnl"/>
        </w:rPr>
        <w:t xml:space="preserve">, González, D., Cifuentes, V.J., Sancho, A. (2019). </w:t>
      </w:r>
      <w:r>
        <w:rPr>
          <w:sz w:val="22"/>
          <w:szCs w:val="20"/>
          <w:lang w:val="en-US"/>
        </w:rPr>
        <w:t xml:space="preserve">Spatial data infrastructures at the service of water management. The case of the Guadalquivir Hydrographic Confederation. </w:t>
      </w:r>
      <w:r>
        <w:rPr>
          <w:i/>
          <w:iCs/>
          <w:sz w:val="22"/>
          <w:szCs w:val="20"/>
          <w:lang w:val="en-US"/>
        </w:rPr>
        <w:t>GeoFocus</w:t>
      </w:r>
      <w:r>
        <w:rPr>
          <w:sz w:val="22"/>
          <w:szCs w:val="20"/>
          <w:lang w:val="en-US"/>
        </w:rPr>
        <w:t>, 24, 3-17. https://dx.doi.org/10.21138/GF.548)</w:t>
      </w:r>
    </w:p>
    <w:p w14:paraId="00A285F5" w14:textId="77777777" w:rsidR="00F63DA1" w:rsidRDefault="00000000">
      <w:pPr>
        <w:spacing w:after="120"/>
        <w:jc w:val="both"/>
        <w:rPr>
          <w:sz w:val="22"/>
          <w:szCs w:val="20"/>
          <w:lang w:val="en-US"/>
        </w:rPr>
      </w:pPr>
      <w:r>
        <w:rPr>
          <w:sz w:val="22"/>
          <w:szCs w:val="20"/>
          <w:lang w:val="en-US"/>
        </w:rPr>
        <w:t xml:space="preserve">Surname, N. (year). “Book chapter title in lowercase”, in Surname, N. (Ed.): </w:t>
      </w:r>
      <w:r>
        <w:rPr>
          <w:i/>
          <w:iCs/>
          <w:sz w:val="22"/>
          <w:szCs w:val="20"/>
          <w:lang w:val="en-US"/>
        </w:rPr>
        <w:t>Title of the collective work in lowercase and italics</w:t>
      </w:r>
      <w:r>
        <w:rPr>
          <w:sz w:val="22"/>
          <w:szCs w:val="20"/>
          <w:lang w:val="en-US"/>
        </w:rPr>
        <w:t>. City, Editorial, pp. from-to.</w:t>
      </w:r>
    </w:p>
    <w:p w14:paraId="75F9BF13" w14:textId="20A9968E" w:rsidR="00F63DA1" w:rsidRDefault="00000000">
      <w:pPr>
        <w:spacing w:after="120"/>
        <w:jc w:val="both"/>
        <w:rPr>
          <w:rStyle w:val="Enlla"/>
          <w:sz w:val="22"/>
          <w:szCs w:val="20"/>
          <w:lang w:val="en-US"/>
        </w:rPr>
      </w:pPr>
      <w:r>
        <w:rPr>
          <w:sz w:val="22"/>
          <w:szCs w:val="20"/>
          <w:lang w:val="en-US"/>
        </w:rPr>
        <w:t xml:space="preserve">Surname, N. (year). </w:t>
      </w:r>
      <w:r>
        <w:rPr>
          <w:i/>
          <w:iCs/>
          <w:sz w:val="22"/>
          <w:szCs w:val="20"/>
          <w:lang w:val="en-US"/>
        </w:rPr>
        <w:t>Title of the electronic or internet document in italics</w:t>
      </w:r>
      <w:r>
        <w:rPr>
          <w:sz w:val="22"/>
          <w:szCs w:val="20"/>
          <w:lang w:val="en-US"/>
        </w:rPr>
        <w:t>. City, Publishing entity. [accessed dd-mm-</w:t>
      </w:r>
      <w:proofErr w:type="spellStart"/>
      <w:r>
        <w:rPr>
          <w:sz w:val="22"/>
          <w:szCs w:val="20"/>
          <w:lang w:val="en-US"/>
        </w:rPr>
        <w:t>yyyy</w:t>
      </w:r>
      <w:proofErr w:type="spellEnd"/>
      <w:r>
        <w:rPr>
          <w:sz w:val="22"/>
          <w:szCs w:val="20"/>
          <w:lang w:val="en-US"/>
        </w:rPr>
        <w:t xml:space="preserve">]. Available at </w:t>
      </w:r>
      <w:hyperlink r:id="rId18" w:history="1">
        <w:r>
          <w:rPr>
            <w:rStyle w:val="Enlla"/>
            <w:sz w:val="22"/>
            <w:szCs w:val="20"/>
            <w:lang w:val="en-US"/>
          </w:rPr>
          <w:t>www.yyyyy.html</w:t>
        </w:r>
      </w:hyperlink>
    </w:p>
    <w:p w14:paraId="250178EA" w14:textId="77777777" w:rsidR="00F63DA1" w:rsidRDefault="00F63DA1">
      <w:pPr>
        <w:spacing w:after="120"/>
        <w:ind w:firstLine="708"/>
        <w:jc w:val="both"/>
      </w:pPr>
    </w:p>
    <w:p w14:paraId="09242927" w14:textId="77777777" w:rsidR="00F63DA1" w:rsidRDefault="00000000">
      <w:pPr>
        <w:pStyle w:val="Ttol1"/>
        <w:spacing w:before="240" w:after="240" w:line="240" w:lineRule="auto"/>
        <w:rPr>
          <w:sz w:val="22"/>
          <w:lang w:val="en-US"/>
        </w:rPr>
      </w:pPr>
      <w:bookmarkStart w:id="2" w:name="_TABLAS"/>
      <w:bookmarkStart w:id="3" w:name="_APÉNDICE_1_[tamaño"/>
      <w:bookmarkEnd w:id="2"/>
      <w:bookmarkEnd w:id="3"/>
      <w:r>
        <w:rPr>
          <w:sz w:val="22"/>
          <w:lang w:val="en-US"/>
        </w:rPr>
        <w:t>APPENDIX 1 [title font size 11 points, bold]</w:t>
      </w:r>
    </w:p>
    <w:p w14:paraId="4B4B75BD" w14:textId="77777777" w:rsidR="00F63DA1" w:rsidRDefault="00000000">
      <w:pPr>
        <w:spacing w:after="120"/>
        <w:ind w:firstLine="425"/>
        <w:jc w:val="both"/>
        <w:rPr>
          <w:lang w:val="en-US"/>
        </w:rPr>
      </w:pPr>
      <w:r>
        <w:rPr>
          <w:sz w:val="22"/>
          <w:lang w:val="en-US"/>
        </w:rPr>
        <w:t xml:space="preserve">If it is convenient, appendices can be added for the development of formulas, algorithms, large </w:t>
      </w:r>
      <w:proofErr w:type="gramStart"/>
      <w:r>
        <w:rPr>
          <w:sz w:val="22"/>
          <w:lang w:val="en-US"/>
        </w:rPr>
        <w:t>tables</w:t>
      </w:r>
      <w:proofErr w:type="gramEnd"/>
      <w:r>
        <w:rPr>
          <w:sz w:val="22"/>
          <w:lang w:val="en-US"/>
        </w:rPr>
        <w:t xml:space="preserve"> or other purposes, in order to eliminate more technical issues from the text of the article, for example.</w:t>
      </w:r>
    </w:p>
    <w:sectPr w:rsidR="00F63DA1" w:rsidSect="004D4DF6">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247" w:right="1418" w:bottom="1247" w:left="1418"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6AD6" w14:textId="77777777" w:rsidR="00806487" w:rsidRDefault="00806487">
      <w:r>
        <w:separator/>
      </w:r>
    </w:p>
  </w:endnote>
  <w:endnote w:type="continuationSeparator" w:id="0">
    <w:p w14:paraId="54C4912A" w14:textId="77777777" w:rsidR="00806487" w:rsidRDefault="0080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7D0B" w14:textId="25A0FA42" w:rsidR="00F63DA1" w:rsidRDefault="00000000">
    <w:pPr>
      <w:pStyle w:val="Peu"/>
      <w:framePr w:wrap="around" w:vAnchor="text" w:hAnchor="margin" w:xAlign="center" w:y="1"/>
      <w:rPr>
        <w:rStyle w:val="Nmerodepgina"/>
        <w:sz w:val="22"/>
        <w:szCs w:val="22"/>
      </w:rPr>
    </w:pPr>
    <w:r>
      <w:rPr>
        <w:rStyle w:val="Nmerodepgina"/>
        <w:sz w:val="22"/>
        <w:szCs w:val="22"/>
      </w:rPr>
      <w:fldChar w:fldCharType="begin"/>
    </w:r>
    <w:r>
      <w:rPr>
        <w:rStyle w:val="Nmerodepgina"/>
        <w:sz w:val="22"/>
        <w:szCs w:val="22"/>
      </w:rPr>
      <w:instrText xml:space="preserve">PAGE  </w:instrText>
    </w:r>
    <w:r>
      <w:rPr>
        <w:rStyle w:val="Nmerodepgina"/>
        <w:sz w:val="22"/>
        <w:szCs w:val="22"/>
      </w:rPr>
      <w:fldChar w:fldCharType="separate"/>
    </w:r>
    <w:r>
      <w:rPr>
        <w:rStyle w:val="Nmerodepgina"/>
        <w:noProof/>
        <w:sz w:val="22"/>
        <w:szCs w:val="22"/>
      </w:rPr>
      <w:t>2</w:t>
    </w:r>
    <w:r>
      <w:rPr>
        <w:rStyle w:val="Nmerodepgina"/>
        <w:sz w:val="22"/>
        <w:szCs w:val="22"/>
      </w:rPr>
      <w:fldChar w:fldCharType="end"/>
    </w:r>
  </w:p>
  <w:p w14:paraId="59A7E1DE" w14:textId="77777777" w:rsidR="00F63DA1" w:rsidRDefault="00F63DA1">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E312" w14:textId="34DF3F0B" w:rsidR="00F63DA1" w:rsidRDefault="00000000">
    <w:pPr>
      <w:pStyle w:val="Peu"/>
      <w:tabs>
        <w:tab w:val="clear" w:pos="8504"/>
        <w:tab w:val="right" w:pos="9356"/>
      </w:tabs>
      <w:rPr>
        <w:sz w:val="16"/>
        <w:szCs w:val="16"/>
        <w:highlight w:val="yellow"/>
        <w:lang w:val="en-US"/>
      </w:rPr>
    </w:pPr>
    <w:r>
      <w:rPr>
        <w:sz w:val="16"/>
        <w:highlight w:val="yellow"/>
        <w:lang w:val="en-US"/>
      </w:rPr>
      <w:t>Received: XX/XX/XXXX</w:t>
    </w:r>
    <w:r>
      <w:rPr>
        <w:sz w:val="16"/>
        <w:szCs w:val="16"/>
        <w:highlight w:val="yellow"/>
        <w:lang w:val="en-US"/>
      </w:rPr>
      <w:tab/>
    </w:r>
    <w:r>
      <w:rPr>
        <w:sz w:val="16"/>
        <w:szCs w:val="16"/>
        <w:highlight w:val="yellow"/>
        <w:lang w:val="en-US"/>
      </w:rPr>
      <w:tab/>
      <w:t>Accepted: XX/XX/XXXX</w:t>
    </w:r>
  </w:p>
  <w:p w14:paraId="0204D4ED" w14:textId="77777777" w:rsidR="00F63DA1" w:rsidRDefault="00000000">
    <w:pPr>
      <w:pStyle w:val="Peu"/>
      <w:tabs>
        <w:tab w:val="clear" w:pos="8504"/>
        <w:tab w:val="right" w:pos="9356"/>
      </w:tabs>
      <w:rPr>
        <w:sz w:val="16"/>
        <w:highlight w:val="yellow"/>
        <w:lang w:val="en-US"/>
      </w:rPr>
    </w:pPr>
    <w:r>
      <w:rPr>
        <w:sz w:val="16"/>
        <w:highlight w:val="yellow"/>
        <w:lang w:val="en-US"/>
      </w:rPr>
      <w:t>Academic Editor: XXXXXXXXXXXXXXX</w:t>
    </w:r>
    <w:r>
      <w:rPr>
        <w:sz w:val="16"/>
        <w:highlight w:val="yellow"/>
        <w:lang w:val="en-US"/>
      </w:rPr>
      <w:tab/>
    </w:r>
    <w:r>
      <w:rPr>
        <w:sz w:val="16"/>
        <w:highlight w:val="yellow"/>
        <w:lang w:val="en-US"/>
      </w:rPr>
      <w:tab/>
    </w:r>
    <w:hyperlink r:id="rId1" w:history="1">
      <w:r>
        <w:rPr>
          <w:rStyle w:val="Enlla"/>
          <w:color w:val="auto"/>
          <w:sz w:val="16"/>
          <w:highlight w:val="yellow"/>
          <w:lang w:val="en-US"/>
        </w:rPr>
        <w:t>www.geofocus.org</w:t>
      </w:r>
    </w:hyperlink>
  </w:p>
  <w:p w14:paraId="0E694218" w14:textId="77777777" w:rsidR="00F63DA1" w:rsidRDefault="00000000">
    <w:pPr>
      <w:pStyle w:val="Ttol2"/>
      <w:tabs>
        <w:tab w:val="right" w:pos="8789"/>
      </w:tabs>
      <w:rPr>
        <w:b/>
        <w:i w:val="0"/>
        <w:sz w:val="16"/>
        <w:szCs w:val="16"/>
        <w:highlight w:val="yellow"/>
        <w:lang w:val="en-US"/>
      </w:rPr>
    </w:pPr>
    <w:hyperlink r:id="rId2" w:history="1">
      <w:r>
        <w:rPr>
          <w:rStyle w:val="Enlla"/>
          <w:b/>
          <w:color w:val="auto"/>
          <w:sz w:val="16"/>
          <w:szCs w:val="16"/>
          <w:highlight w:val="yellow"/>
          <w:lang w:val="en-US"/>
        </w:rPr>
        <w:t>Attribution-</w:t>
      </w:r>
      <w:proofErr w:type="spellStart"/>
      <w:r>
        <w:rPr>
          <w:rStyle w:val="Enlla"/>
          <w:b/>
          <w:color w:val="auto"/>
          <w:sz w:val="16"/>
          <w:szCs w:val="16"/>
          <w:highlight w:val="yellow"/>
          <w:lang w:val="en-US"/>
        </w:rPr>
        <w:t>NonCommercial</w:t>
      </w:r>
      <w:proofErr w:type="spellEnd"/>
      <w:r>
        <w:rPr>
          <w:rStyle w:val="Enlla"/>
          <w:b/>
          <w:color w:val="auto"/>
          <w:sz w:val="16"/>
          <w:szCs w:val="16"/>
          <w:highlight w:val="yellow"/>
          <w:lang w:val="en-US"/>
        </w:rPr>
        <w:t>-</w:t>
      </w:r>
      <w:proofErr w:type="spellStart"/>
      <w:r>
        <w:rPr>
          <w:rStyle w:val="Enlla"/>
          <w:b/>
          <w:color w:val="auto"/>
          <w:sz w:val="16"/>
          <w:szCs w:val="16"/>
          <w:highlight w:val="yellow"/>
          <w:lang w:val="en-US"/>
        </w:rPr>
        <w:t>NoDerivatives</w:t>
      </w:r>
      <w:proofErr w:type="spellEnd"/>
      <w:r>
        <w:rPr>
          <w:rStyle w:val="Enlla"/>
          <w:b/>
          <w:color w:val="auto"/>
          <w:sz w:val="16"/>
          <w:szCs w:val="16"/>
          <w:highlight w:val="yellow"/>
          <w:lang w:val="en-US"/>
        </w:rPr>
        <w:t xml:space="preserve"> 4.0 International (CC BY-NC-ND 4.0)</w:t>
      </w:r>
    </w:hyperlink>
    <w:r>
      <w:rPr>
        <w:b/>
        <w:sz w:val="16"/>
        <w:szCs w:val="16"/>
        <w:highlight w:val="yellow"/>
        <w:lang w:val="en-US"/>
      </w:rPr>
      <w:t xml:space="preserve"> </w:t>
    </w:r>
  </w:p>
  <w:p w14:paraId="77195CD2" w14:textId="0C2D6379" w:rsidR="00F63DA1" w:rsidRDefault="00000000">
    <w:pPr>
      <w:pStyle w:val="Peu"/>
      <w:tabs>
        <w:tab w:val="clear" w:pos="8504"/>
        <w:tab w:val="left" w:pos="1953"/>
        <w:tab w:val="center" w:pos="4703"/>
        <w:tab w:val="right" w:pos="8789"/>
      </w:tabs>
    </w:pPr>
    <w:r>
      <w:rPr>
        <w:sz w:val="22"/>
        <w:szCs w:val="22"/>
        <w:highlight w:val="yellow"/>
      </w:rPr>
      <w:tab/>
    </w:r>
    <w:r>
      <w:rPr>
        <w:sz w:val="22"/>
        <w:szCs w:val="22"/>
        <w:highlight w:val="yellow"/>
      </w:rPr>
      <w:tab/>
    </w:r>
    <w:r>
      <w:rPr>
        <w:sz w:val="22"/>
        <w:szCs w:val="22"/>
        <w:highlight w:val="yellow"/>
      </w:rPr>
      <w:tab/>
    </w:r>
    <w:r>
      <w:rPr>
        <w:sz w:val="22"/>
        <w:szCs w:val="22"/>
        <w:highlight w:val="yellow"/>
      </w:rPr>
      <w:fldChar w:fldCharType="begin"/>
    </w:r>
    <w:r>
      <w:rPr>
        <w:sz w:val="22"/>
        <w:szCs w:val="22"/>
        <w:highlight w:val="yellow"/>
      </w:rPr>
      <w:instrText>PAGE   \* MERGEFORMAT</w:instrText>
    </w:r>
    <w:r>
      <w:rPr>
        <w:sz w:val="22"/>
        <w:szCs w:val="22"/>
        <w:highlight w:val="yellow"/>
      </w:rPr>
      <w:fldChar w:fldCharType="separate"/>
    </w:r>
    <w:r>
      <w:rPr>
        <w:noProof/>
        <w:highlight w:val="yellow"/>
      </w:rPr>
      <w:t>two</w:t>
    </w:r>
    <w:r>
      <w:rPr>
        <w:sz w:val="22"/>
        <w:szCs w:val="22"/>
        <w:highlight w:val="yell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ECA7" w14:textId="77777777" w:rsidR="00F63DA1" w:rsidRDefault="00000000">
    <w:pPr>
      <w:pStyle w:val="Peu"/>
      <w:tabs>
        <w:tab w:val="clear" w:pos="8504"/>
        <w:tab w:val="right" w:pos="9356"/>
      </w:tabs>
      <w:spacing w:before="120"/>
      <w:rPr>
        <w:sz w:val="16"/>
        <w:szCs w:val="16"/>
        <w:highlight w:val="yellow"/>
        <w:lang w:val="en-US"/>
      </w:rPr>
    </w:pPr>
    <w:r>
      <w:rPr>
        <w:sz w:val="16"/>
        <w:highlight w:val="yellow"/>
        <w:lang w:val="en-US"/>
      </w:rPr>
      <w:t>Received: XX/XX/XXXX</w:t>
    </w:r>
    <w:r>
      <w:rPr>
        <w:sz w:val="16"/>
        <w:szCs w:val="16"/>
        <w:highlight w:val="yellow"/>
        <w:lang w:val="en-US"/>
      </w:rPr>
      <w:tab/>
    </w:r>
    <w:r>
      <w:rPr>
        <w:sz w:val="16"/>
        <w:szCs w:val="16"/>
        <w:highlight w:val="yellow"/>
        <w:lang w:val="en-US"/>
      </w:rPr>
      <w:tab/>
      <w:t>Accepted: XX/XX/XXXX</w:t>
    </w:r>
  </w:p>
  <w:p w14:paraId="50C875B2" w14:textId="77777777" w:rsidR="00F63DA1" w:rsidRDefault="00000000">
    <w:pPr>
      <w:pStyle w:val="Peu"/>
      <w:tabs>
        <w:tab w:val="clear" w:pos="8504"/>
        <w:tab w:val="right" w:pos="9356"/>
      </w:tabs>
      <w:rPr>
        <w:sz w:val="16"/>
        <w:highlight w:val="yellow"/>
        <w:lang w:val="en-US"/>
      </w:rPr>
    </w:pPr>
    <w:r>
      <w:rPr>
        <w:sz w:val="16"/>
        <w:highlight w:val="yellow"/>
        <w:lang w:val="en-US"/>
      </w:rPr>
      <w:t>Academic Editor: XXXXXXXXXXXXXXX</w:t>
    </w:r>
    <w:r>
      <w:rPr>
        <w:sz w:val="16"/>
        <w:highlight w:val="yellow"/>
        <w:lang w:val="en-US"/>
      </w:rPr>
      <w:tab/>
    </w:r>
    <w:r>
      <w:rPr>
        <w:sz w:val="16"/>
        <w:highlight w:val="yellow"/>
        <w:lang w:val="en-US"/>
      </w:rPr>
      <w:tab/>
    </w:r>
    <w:hyperlink r:id="rId1" w:history="1">
      <w:r>
        <w:rPr>
          <w:rStyle w:val="Enlla"/>
          <w:color w:val="auto"/>
          <w:sz w:val="16"/>
          <w:highlight w:val="yellow"/>
          <w:lang w:val="en-US"/>
        </w:rPr>
        <w:t>www.geofocus.org</w:t>
      </w:r>
    </w:hyperlink>
  </w:p>
  <w:p w14:paraId="3557FBE4" w14:textId="77777777" w:rsidR="00F63DA1" w:rsidRDefault="00000000">
    <w:pPr>
      <w:pStyle w:val="Ttol2"/>
      <w:tabs>
        <w:tab w:val="right" w:pos="8789"/>
      </w:tabs>
      <w:rPr>
        <w:b/>
        <w:i w:val="0"/>
        <w:sz w:val="16"/>
        <w:szCs w:val="16"/>
        <w:highlight w:val="yellow"/>
        <w:lang w:val="en-US"/>
      </w:rPr>
    </w:pPr>
    <w:hyperlink r:id="rId2" w:history="1">
      <w:r>
        <w:rPr>
          <w:rStyle w:val="Enlla"/>
          <w:b/>
          <w:color w:val="auto"/>
          <w:sz w:val="16"/>
          <w:szCs w:val="16"/>
          <w:highlight w:val="yellow"/>
          <w:lang w:val="en-US"/>
        </w:rPr>
        <w:t>Attribution-</w:t>
      </w:r>
      <w:proofErr w:type="spellStart"/>
      <w:r>
        <w:rPr>
          <w:rStyle w:val="Enlla"/>
          <w:b/>
          <w:color w:val="auto"/>
          <w:sz w:val="16"/>
          <w:szCs w:val="16"/>
          <w:highlight w:val="yellow"/>
          <w:lang w:val="en-US"/>
        </w:rPr>
        <w:t>NonCommercial</w:t>
      </w:r>
      <w:proofErr w:type="spellEnd"/>
      <w:r>
        <w:rPr>
          <w:rStyle w:val="Enlla"/>
          <w:b/>
          <w:color w:val="auto"/>
          <w:sz w:val="16"/>
          <w:szCs w:val="16"/>
          <w:highlight w:val="yellow"/>
          <w:lang w:val="en-US"/>
        </w:rPr>
        <w:t>-</w:t>
      </w:r>
      <w:proofErr w:type="spellStart"/>
      <w:r>
        <w:rPr>
          <w:rStyle w:val="Enlla"/>
          <w:b/>
          <w:color w:val="auto"/>
          <w:sz w:val="16"/>
          <w:szCs w:val="16"/>
          <w:highlight w:val="yellow"/>
          <w:lang w:val="en-US"/>
        </w:rPr>
        <w:t>NoDerivatives</w:t>
      </w:r>
      <w:proofErr w:type="spellEnd"/>
      <w:r>
        <w:rPr>
          <w:rStyle w:val="Enlla"/>
          <w:b/>
          <w:color w:val="auto"/>
          <w:sz w:val="16"/>
          <w:szCs w:val="16"/>
          <w:highlight w:val="yellow"/>
          <w:lang w:val="en-US"/>
        </w:rPr>
        <w:t xml:space="preserve"> 4.0 International (CC BY-NC-ND 4.0)</w:t>
      </w:r>
    </w:hyperlink>
    <w:r>
      <w:rPr>
        <w:b/>
        <w:sz w:val="16"/>
        <w:szCs w:val="16"/>
        <w:highlight w:val="yellow"/>
        <w:lang w:val="en-US"/>
      </w:rPr>
      <w:t xml:space="preserve"> </w:t>
    </w:r>
  </w:p>
  <w:p w14:paraId="0B672596" w14:textId="77777777" w:rsidR="00F63DA1" w:rsidRDefault="00000000">
    <w:pPr>
      <w:pStyle w:val="Peu"/>
      <w:tabs>
        <w:tab w:val="clear" w:pos="8504"/>
        <w:tab w:val="right" w:pos="8789"/>
      </w:tabs>
      <w:jc w:val="center"/>
    </w:pPr>
    <w:r>
      <w:rPr>
        <w:sz w:val="22"/>
        <w:szCs w:val="22"/>
        <w:highlight w:val="yellow"/>
      </w:rPr>
      <w:fldChar w:fldCharType="begin"/>
    </w:r>
    <w:r>
      <w:rPr>
        <w:sz w:val="22"/>
        <w:szCs w:val="22"/>
        <w:highlight w:val="yellow"/>
      </w:rPr>
      <w:instrText>PAGE   \* MERGEFORMAT</w:instrText>
    </w:r>
    <w:r>
      <w:rPr>
        <w:sz w:val="22"/>
        <w:szCs w:val="22"/>
        <w:highlight w:val="yellow"/>
      </w:rPr>
      <w:fldChar w:fldCharType="separate"/>
    </w:r>
    <w:r>
      <w:rPr>
        <w:noProof/>
        <w:highlight w:val="yellow"/>
      </w:rPr>
      <w:t>1</w:t>
    </w:r>
    <w:r>
      <w:rPr>
        <w:sz w:val="22"/>
        <w:szCs w:val="22"/>
        <w:highlight w:val="yello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C584" w14:textId="01034B74" w:rsidR="008042FE" w:rsidRDefault="008042FE" w:rsidP="008042FE">
    <w:pPr>
      <w:pStyle w:val="Peu"/>
      <w:tabs>
        <w:tab w:val="clear" w:pos="8504"/>
        <w:tab w:val="right" w:pos="9070"/>
      </w:tabs>
      <w:spacing w:before="120"/>
      <w:jc w:val="right"/>
      <w:rPr>
        <w:sz w:val="16"/>
      </w:rPr>
    </w:pPr>
  </w:p>
  <w:p w14:paraId="722608AB" w14:textId="38278B06" w:rsidR="008042FE" w:rsidRPr="00801122" w:rsidRDefault="008042FE" w:rsidP="008042FE">
    <w:pPr>
      <w:pStyle w:val="Peu"/>
      <w:jc w:val="center"/>
      <w:rPr>
        <w:sz w:val="22"/>
        <w:szCs w:val="22"/>
      </w:rPr>
    </w:pPr>
    <w:r w:rsidRPr="00801122">
      <w:rPr>
        <w:sz w:val="22"/>
        <w:szCs w:val="22"/>
      </w:rPr>
      <w:fldChar w:fldCharType="begin"/>
    </w:r>
    <w:r w:rsidRPr="00801122">
      <w:rPr>
        <w:sz w:val="22"/>
        <w:szCs w:val="22"/>
      </w:rPr>
      <w:instrText>PAGE   \* MERGEFORMAT</w:instrText>
    </w:r>
    <w:r w:rsidRPr="00801122">
      <w:rPr>
        <w:sz w:val="22"/>
        <w:szCs w:val="22"/>
      </w:rPr>
      <w:fldChar w:fldCharType="separate"/>
    </w:r>
    <w:r>
      <w:rPr>
        <w:sz w:val="22"/>
        <w:szCs w:val="22"/>
      </w:rPr>
      <w:t>3</w:t>
    </w:r>
    <w:r w:rsidRPr="00801122">
      <w:rP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6B1F" w14:textId="77777777" w:rsidR="00DC2DC0" w:rsidRDefault="00000000" w:rsidP="00801122">
    <w:pPr>
      <w:pStyle w:val="Peu"/>
      <w:tabs>
        <w:tab w:val="clear" w:pos="8504"/>
        <w:tab w:val="right" w:pos="9070"/>
      </w:tabs>
      <w:spacing w:before="120"/>
      <w:jc w:val="right"/>
      <w:rPr>
        <w:sz w:val="16"/>
      </w:rPr>
    </w:pPr>
    <w:hyperlink r:id="rId1" w:history="1">
      <w:r w:rsidR="00DC2DC0">
        <w:rPr>
          <w:rStyle w:val="Enlla"/>
          <w:color w:val="auto"/>
          <w:sz w:val="16"/>
        </w:rPr>
        <w:t>www.geofocus.org</w:t>
      </w:r>
    </w:hyperlink>
  </w:p>
  <w:p w14:paraId="132501B8" w14:textId="05F598EB" w:rsidR="00F63DA1" w:rsidRPr="00801122" w:rsidRDefault="00801122" w:rsidP="00801122">
    <w:pPr>
      <w:pStyle w:val="Peu"/>
      <w:jc w:val="center"/>
      <w:rPr>
        <w:sz w:val="22"/>
        <w:szCs w:val="22"/>
      </w:rPr>
    </w:pPr>
    <w:r w:rsidRPr="00801122">
      <w:rPr>
        <w:sz w:val="22"/>
        <w:szCs w:val="22"/>
      </w:rPr>
      <w:fldChar w:fldCharType="begin"/>
    </w:r>
    <w:r w:rsidRPr="00801122">
      <w:rPr>
        <w:sz w:val="22"/>
        <w:szCs w:val="22"/>
      </w:rPr>
      <w:instrText>PAGE   \* MERGEFORMAT</w:instrText>
    </w:r>
    <w:r w:rsidRPr="00801122">
      <w:rPr>
        <w:sz w:val="22"/>
        <w:szCs w:val="22"/>
      </w:rPr>
      <w:fldChar w:fldCharType="separate"/>
    </w:r>
    <w:r w:rsidRPr="00801122">
      <w:rPr>
        <w:sz w:val="22"/>
        <w:szCs w:val="22"/>
        <w:lang w:val="ca-ES"/>
      </w:rPr>
      <w:t>1</w:t>
    </w:r>
    <w:r w:rsidRPr="00801122">
      <w:rP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4C8E" w14:textId="77777777" w:rsidR="00F63DA1" w:rsidRDefault="00000000">
    <w:pPr>
      <w:tabs>
        <w:tab w:val="center" w:pos="4550"/>
        <w:tab w:val="left" w:pos="5818"/>
      </w:tabs>
      <w:rPr>
        <w:sz w:val="22"/>
        <w:szCs w:val="22"/>
        <w:lang w:val="ca-ES"/>
      </w:rPr>
    </w:pPr>
    <w:r>
      <w:rPr>
        <w:i/>
        <w:iCs/>
        <w:sz w:val="22"/>
        <w:szCs w:val="22"/>
        <w:lang w:val="ca-ES"/>
      </w:rPr>
      <w:t xml:space="preserve">Posar el </w:t>
    </w:r>
    <w:proofErr w:type="spellStart"/>
    <w:r>
      <w:rPr>
        <w:i/>
        <w:iCs/>
        <w:sz w:val="22"/>
        <w:szCs w:val="22"/>
        <w:lang w:val="ca-ES"/>
      </w:rPr>
      <w:t>Title</w:t>
    </w:r>
    <w:proofErr w:type="spellEnd"/>
    <w:r>
      <w:rPr>
        <w:i/>
        <w:iCs/>
        <w:sz w:val="22"/>
        <w:szCs w:val="22"/>
        <w:lang w:val="ca-ES"/>
      </w:rPr>
      <w:t xml:space="preserve"> o el </w:t>
    </w:r>
    <w:proofErr w:type="spellStart"/>
    <w:r>
      <w:rPr>
        <w:i/>
        <w:iCs/>
        <w:sz w:val="22"/>
        <w:szCs w:val="22"/>
        <w:lang w:val="ca-ES"/>
      </w:rPr>
      <w:t>Author</w:t>
    </w:r>
    <w:proofErr w:type="spellEnd"/>
    <w:r>
      <w:rPr>
        <w:i/>
        <w:iCs/>
        <w:sz w:val="22"/>
        <w:szCs w:val="22"/>
        <w:lang w:val="ca-ES"/>
      </w:rPr>
      <w:t xml:space="preserve"> et al.</w:t>
    </w:r>
  </w:p>
  <w:p w14:paraId="2DB983EA" w14:textId="2E071C52" w:rsidR="00F63DA1" w:rsidRDefault="00F63DA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2218" w14:textId="77777777" w:rsidR="00806487" w:rsidRDefault="00806487">
      <w:r>
        <w:separator/>
      </w:r>
    </w:p>
  </w:footnote>
  <w:footnote w:type="continuationSeparator" w:id="0">
    <w:p w14:paraId="4405E047" w14:textId="77777777" w:rsidR="00806487" w:rsidRDefault="0080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7C41" w14:textId="77777777" w:rsidR="00F63DA1" w:rsidRDefault="00000000">
    <w:pPr>
      <w:pBdr>
        <w:bottom w:val="single" w:sz="4" w:space="1" w:color="auto"/>
      </w:pBdr>
      <w:tabs>
        <w:tab w:val="center" w:pos="4550"/>
        <w:tab w:val="left" w:pos="5818"/>
      </w:tabs>
      <w:rPr>
        <w:sz w:val="22"/>
        <w:szCs w:val="22"/>
        <w:lang w:val="en-US"/>
      </w:rPr>
    </w:pPr>
    <w:r>
      <w:rPr>
        <w:sz w:val="22"/>
        <w:szCs w:val="22"/>
        <w:highlight w:val="yellow"/>
        <w:lang w:val="en-US"/>
      </w:rPr>
      <w:t>Running Title</w:t>
    </w:r>
  </w:p>
  <w:p w14:paraId="13DEC057" w14:textId="77777777" w:rsidR="00F63DA1" w:rsidRDefault="00F63DA1">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DA9" w14:textId="4CE6843D" w:rsidR="00F63DA1" w:rsidRDefault="00000000">
    <w:pPr>
      <w:pStyle w:val="Capalera"/>
      <w:jc w:val="center"/>
      <w:rPr>
        <w:i/>
        <w:noProof/>
        <w:sz w:val="18"/>
      </w:rPr>
    </w:pPr>
    <w:r>
      <w:rPr>
        <w:i/>
        <w:noProof/>
        <w:sz w:val="18"/>
      </w:rPr>
      <w:drawing>
        <wp:inline distT="0" distB="0" distL="0" distR="0" wp14:anchorId="08EA6728" wp14:editId="3E3CBDDA">
          <wp:extent cx="5760000" cy="664877"/>
          <wp:effectExtent l="0" t="0" r="0" b="1905"/>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64877"/>
                  </a:xfrm>
                  <a:prstGeom prst="rect">
                    <a:avLst/>
                  </a:prstGeom>
                  <a:noFill/>
                  <a:ln>
                    <a:noFill/>
                  </a:ln>
                </pic:spPr>
              </pic:pic>
            </a:graphicData>
          </a:graphic>
        </wp:inline>
      </w:drawing>
    </w:r>
  </w:p>
  <w:p w14:paraId="240C0495" w14:textId="77777777" w:rsidR="00F63DA1" w:rsidRDefault="00000000">
    <w:pPr>
      <w:pStyle w:val="Capalera"/>
      <w:pBdr>
        <w:bottom w:val="single" w:sz="4" w:space="1" w:color="auto"/>
      </w:pBdr>
      <w:contextualSpacing/>
      <w:jc w:val="both"/>
      <w:rPr>
        <w:rStyle w:val="Enlla"/>
        <w:sz w:val="22"/>
        <w:szCs w:val="22"/>
      </w:rPr>
    </w:pPr>
    <w:r>
      <w:rPr>
        <w:b/>
        <w:sz w:val="22"/>
        <w:szCs w:val="22"/>
        <w:highlight w:val="yellow"/>
        <w:lang w:val="en-US"/>
      </w:rPr>
      <w:t xml:space="preserve">In this header the Editorial Team will specify how to cite this work, if it is accepted (do not include anything here, please): </w:t>
    </w:r>
    <w:r>
      <w:rPr>
        <w:sz w:val="22"/>
        <w:szCs w:val="22"/>
        <w:highlight w:val="yellow"/>
        <w:lang w:val="en-US"/>
      </w:rPr>
      <w:t xml:space="preserve">Surname_1 Surname_2, X., &amp; Surname_1 Surname_2, X. (2018). Article title. </w:t>
    </w:r>
    <w:r>
      <w:rPr>
        <w:i/>
        <w:iCs/>
        <w:sz w:val="22"/>
        <w:szCs w:val="22"/>
        <w:highlight w:val="yellow"/>
      </w:rPr>
      <w:t>GeoFocus</w:t>
    </w:r>
    <w:r>
      <w:rPr>
        <w:sz w:val="22"/>
        <w:szCs w:val="22"/>
        <w:highlight w:val="yellow"/>
      </w:rPr>
      <w:t xml:space="preserve">, </w:t>
    </w:r>
    <w:r>
      <w:rPr>
        <w:i/>
        <w:sz w:val="22"/>
        <w:szCs w:val="22"/>
        <w:highlight w:val="yellow"/>
      </w:rPr>
      <w:t>Revista Internacional de Ciencia y Tecnología de la Información Geográfica</w:t>
    </w:r>
    <w:r>
      <w:rPr>
        <w:sz w:val="22"/>
        <w:szCs w:val="22"/>
        <w:highlight w:val="yellow"/>
      </w:rPr>
      <w:t xml:space="preserve">, No., </w:t>
    </w:r>
    <w:proofErr w:type="spellStart"/>
    <w:r>
      <w:rPr>
        <w:sz w:val="22"/>
        <w:szCs w:val="22"/>
        <w:highlight w:val="yellow"/>
      </w:rPr>
      <w:t>pp</w:t>
    </w:r>
    <w:proofErr w:type="spellEnd"/>
    <w:r>
      <w:rPr>
        <w:sz w:val="22"/>
        <w:szCs w:val="22"/>
        <w:highlight w:val="yellow"/>
      </w:rPr>
      <w:t>–pp.</w:t>
    </w:r>
    <w:r>
      <w:rPr>
        <w:sz w:val="22"/>
        <w:szCs w:val="22"/>
      </w:rPr>
      <w:t xml:space="preserve"> </w:t>
    </w:r>
    <w:hyperlink r:id="rId2" w:history="1">
      <w:r>
        <w:rPr>
          <w:rStyle w:val="Enlla"/>
          <w:sz w:val="22"/>
          <w:szCs w:val="22"/>
          <w:highlight w:val="yellow"/>
        </w:rPr>
        <w:t>http://dx.doi.org/10.21138/GF.XXX</w:t>
      </w:r>
    </w:hyperlink>
  </w:p>
  <w:p w14:paraId="7C188917" w14:textId="77777777" w:rsidR="00F63DA1" w:rsidRDefault="00F63DA1">
    <w:pPr>
      <w:pStyle w:val="Capalera"/>
      <w:contextualSpacing/>
      <w:jc w:val="both"/>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C13E" w14:textId="5521E288" w:rsidR="00F63DA1" w:rsidRDefault="00000000">
    <w:pPr>
      <w:pStyle w:val="Capalera"/>
      <w:jc w:val="center"/>
      <w:rPr>
        <w:i/>
        <w:noProof/>
        <w:sz w:val="18"/>
      </w:rPr>
    </w:pPr>
    <w:r>
      <w:rPr>
        <w:i/>
        <w:noProof/>
        <w:sz w:val="18"/>
      </w:rPr>
      <w:drawing>
        <wp:inline distT="0" distB="0" distL="0" distR="0" wp14:anchorId="1BA36795" wp14:editId="1263E4E3">
          <wp:extent cx="5760000" cy="660704"/>
          <wp:effectExtent l="0" t="0" r="0" b="6350"/>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6070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F27F" w14:textId="77777777" w:rsidR="00F63DA1" w:rsidRDefault="00000000">
    <w:pPr>
      <w:pStyle w:val="Capalera"/>
      <w:jc w:val="center"/>
      <w:rPr>
        <w:i/>
        <w:noProof/>
        <w:sz w:val="18"/>
      </w:rPr>
    </w:pPr>
    <w:r>
      <w:rPr>
        <w:i/>
        <w:noProof/>
        <w:sz w:val="18"/>
      </w:rPr>
      <w:drawing>
        <wp:inline distT="0" distB="0" distL="0" distR="0" wp14:anchorId="65370D1E" wp14:editId="0BFF2BF7">
          <wp:extent cx="5760000" cy="660704"/>
          <wp:effectExtent l="0" t="0" r="0" b="6350"/>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60704"/>
                  </a:xfrm>
                  <a:prstGeom prst="rect">
                    <a:avLst/>
                  </a:prstGeom>
                  <a:noFill/>
                  <a:ln>
                    <a:noFill/>
                  </a:ln>
                </pic:spPr>
              </pic:pic>
            </a:graphicData>
          </a:graphic>
        </wp:inline>
      </w:drawing>
    </w:r>
  </w:p>
  <w:p w14:paraId="6875D38B" w14:textId="18ABDB4A" w:rsidR="00F63DA1" w:rsidRDefault="00000000">
    <w:pPr>
      <w:pStyle w:val="Capalera"/>
      <w:pBdr>
        <w:bottom w:val="single" w:sz="4" w:space="1" w:color="auto"/>
      </w:pBdr>
      <w:jc w:val="both"/>
      <w:rPr>
        <w:sz w:val="22"/>
        <w:szCs w:val="22"/>
      </w:rPr>
    </w:pPr>
    <w:r>
      <w:rPr>
        <w:b/>
        <w:sz w:val="22"/>
        <w:szCs w:val="22"/>
        <w:highlight w:val="yellow"/>
        <w:lang w:val="en-US"/>
      </w:rPr>
      <w:t xml:space="preserve">In this header the Editorial Team will specify how to cite this work, if it is accepted (do not include anything here, please): </w:t>
    </w:r>
    <w:r>
      <w:rPr>
        <w:sz w:val="22"/>
        <w:szCs w:val="22"/>
        <w:highlight w:val="yellow"/>
        <w:lang w:val="en-US"/>
      </w:rPr>
      <w:t xml:space="preserve">Surname_1 Surname_2, X., &amp; Surname_1 Surname_2, X. (2018). Article title. </w:t>
    </w:r>
    <w:r>
      <w:rPr>
        <w:i/>
        <w:iCs/>
        <w:sz w:val="22"/>
        <w:szCs w:val="22"/>
        <w:highlight w:val="yellow"/>
      </w:rPr>
      <w:t>GeoFocus</w:t>
    </w:r>
    <w:r>
      <w:rPr>
        <w:sz w:val="22"/>
        <w:szCs w:val="22"/>
        <w:highlight w:val="yellow"/>
      </w:rPr>
      <w:t xml:space="preserve">, </w:t>
    </w:r>
    <w:r>
      <w:rPr>
        <w:i/>
        <w:sz w:val="22"/>
        <w:szCs w:val="22"/>
        <w:highlight w:val="yellow"/>
      </w:rPr>
      <w:t>Revista Internacional de Ciencia y Tecnología de la Información Geográfica</w:t>
    </w:r>
    <w:r>
      <w:rPr>
        <w:sz w:val="22"/>
        <w:szCs w:val="22"/>
        <w:highlight w:val="yellow"/>
      </w:rPr>
      <w:t xml:space="preserve">, No., </w:t>
    </w:r>
    <w:proofErr w:type="spellStart"/>
    <w:r>
      <w:rPr>
        <w:sz w:val="22"/>
        <w:szCs w:val="22"/>
        <w:highlight w:val="yellow"/>
      </w:rPr>
      <w:t>pp</w:t>
    </w:r>
    <w:proofErr w:type="spellEnd"/>
    <w:r w:rsidR="009561F9">
      <w:rPr>
        <w:sz w:val="22"/>
        <w:szCs w:val="22"/>
        <w:highlight w:val="yellow"/>
      </w:rPr>
      <w:t>-</w:t>
    </w:r>
    <w:r>
      <w:rPr>
        <w:sz w:val="22"/>
        <w:szCs w:val="22"/>
        <w:highlight w:val="yellow"/>
      </w:rPr>
      <w:t>pp.</w:t>
    </w:r>
    <w:r>
      <w:rPr>
        <w:sz w:val="22"/>
        <w:szCs w:val="22"/>
      </w:rPr>
      <w:t xml:space="preserve"> </w:t>
    </w:r>
    <w:hyperlink r:id="rId2" w:history="1">
      <w:r>
        <w:rPr>
          <w:rStyle w:val="Enlla"/>
          <w:color w:val="auto"/>
          <w:sz w:val="22"/>
          <w:szCs w:val="22"/>
          <w:highlight w:val="yellow"/>
        </w:rPr>
        <w:t>http://dx.doi.org/10.21138/GF.XXX</w:t>
      </w:r>
    </w:hyperlink>
    <w:r>
      <w:rPr>
        <w:sz w:val="22"/>
        <w:szCs w:val="22"/>
      </w:rPr>
      <w:t xml:space="preserve"> </w:t>
    </w:r>
  </w:p>
  <w:p w14:paraId="0B415A6F" w14:textId="77777777" w:rsidR="00F63DA1" w:rsidRDefault="00F63DA1">
    <w:pPr>
      <w:pStyle w:val="Capaler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B030" w14:textId="77777777" w:rsidR="00DC2DC0" w:rsidRDefault="00DC2DC0" w:rsidP="00DC2DC0">
    <w:pPr>
      <w:pBdr>
        <w:bottom w:val="single" w:sz="4" w:space="1" w:color="auto"/>
      </w:pBdr>
      <w:tabs>
        <w:tab w:val="center" w:pos="4550"/>
        <w:tab w:val="left" w:pos="5818"/>
      </w:tabs>
      <w:rPr>
        <w:sz w:val="22"/>
        <w:szCs w:val="22"/>
        <w:lang w:val="en-US"/>
      </w:rPr>
    </w:pPr>
    <w:r>
      <w:rPr>
        <w:sz w:val="22"/>
        <w:szCs w:val="22"/>
        <w:highlight w:val="yellow"/>
        <w:lang w:val="en-US"/>
      </w:rPr>
      <w:t>Author</w:t>
    </w:r>
    <w:r>
      <w:rPr>
        <w:i/>
        <w:iCs/>
        <w:sz w:val="22"/>
        <w:szCs w:val="22"/>
        <w:highlight w:val="yellow"/>
        <w:lang w:val="en-US"/>
      </w:rPr>
      <w:t xml:space="preserve"> et al.,</w:t>
    </w:r>
    <w:r>
      <w:rPr>
        <w:sz w:val="22"/>
        <w:szCs w:val="22"/>
        <w:highlight w:val="yellow"/>
        <w:lang w:val="en-US"/>
      </w:rPr>
      <w:t xml:space="preserve"> 2023</w:t>
    </w:r>
    <w:r>
      <w:rPr>
        <w:i/>
        <w:iCs/>
        <w:sz w:val="22"/>
        <w:szCs w:val="22"/>
        <w:highlight w:val="yellow"/>
        <w:lang w:val="en-US"/>
      </w:rPr>
      <w:ptab w:relativeTo="margin" w:alignment="right" w:leader="none"/>
    </w:r>
    <w:r>
      <w:rPr>
        <w:i/>
        <w:iCs/>
        <w:sz w:val="22"/>
        <w:szCs w:val="22"/>
        <w:highlight w:val="yellow"/>
        <w:lang w:val="en-US"/>
      </w:rPr>
      <w:t>GeoFocus</w:t>
    </w:r>
    <w:r>
      <w:rPr>
        <w:sz w:val="22"/>
        <w:szCs w:val="22"/>
        <w:highlight w:val="yellow"/>
        <w:lang w:val="en-US"/>
      </w:rPr>
      <w:t>, No</w:t>
    </w:r>
  </w:p>
  <w:p w14:paraId="37A3E34D" w14:textId="77777777" w:rsidR="00DC2DC0" w:rsidRDefault="00DC2DC0" w:rsidP="00DC2DC0">
    <w:pPr>
      <w:pStyle w:val="Capalera"/>
      <w:rPr>
        <w:rStyle w:val="Enlla"/>
        <w:color w:val="auto"/>
        <w:u w:val="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E59C" w14:textId="77777777" w:rsidR="00DC2DC0" w:rsidRDefault="00DC2DC0" w:rsidP="00DC2DC0">
    <w:pPr>
      <w:pBdr>
        <w:bottom w:val="single" w:sz="4" w:space="1" w:color="auto"/>
      </w:pBdr>
      <w:tabs>
        <w:tab w:val="center" w:pos="4550"/>
        <w:tab w:val="left" w:pos="5818"/>
      </w:tabs>
      <w:rPr>
        <w:sz w:val="22"/>
        <w:szCs w:val="22"/>
        <w:lang w:val="en-US"/>
      </w:rPr>
    </w:pPr>
    <w:r>
      <w:rPr>
        <w:sz w:val="22"/>
        <w:szCs w:val="22"/>
        <w:highlight w:val="yellow"/>
        <w:lang w:val="en-US"/>
      </w:rPr>
      <w:t>Running Title</w:t>
    </w:r>
  </w:p>
  <w:p w14:paraId="32F040E7" w14:textId="44CB3228" w:rsidR="00F63DA1" w:rsidRDefault="00F63DA1">
    <w:pPr>
      <w:pStyle w:val="Capalera"/>
      <w:rPr>
        <w:rStyle w:val="Enlla"/>
        <w:color w:val="auto"/>
        <w:u w:val="non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F70" w14:textId="77777777" w:rsidR="00F63DA1" w:rsidRDefault="00000000">
    <w:pPr>
      <w:pBdr>
        <w:bottom w:val="single" w:sz="4" w:space="1" w:color="auto"/>
      </w:pBdr>
      <w:tabs>
        <w:tab w:val="center" w:pos="4550"/>
        <w:tab w:val="left" w:pos="5818"/>
      </w:tabs>
      <w:rPr>
        <w:sz w:val="22"/>
        <w:szCs w:val="22"/>
      </w:rPr>
    </w:pPr>
    <w:r>
      <w:rPr>
        <w:i/>
        <w:iCs/>
        <w:sz w:val="22"/>
        <w:szCs w:val="22"/>
      </w:rPr>
      <w:t>GeoFocus</w:t>
    </w:r>
    <w:r>
      <w:rPr>
        <w:sz w:val="22"/>
        <w:szCs w:val="22"/>
      </w:rPr>
      <w:t>, YEAR, No.</w:t>
    </w:r>
    <w:r>
      <w:rPr>
        <w:sz w:val="22"/>
        <w:szCs w:val="22"/>
      </w:rPr>
      <w:ptab w:relativeTo="margin" w:alignment="right" w:leader="none"/>
    </w:r>
    <w:r>
      <w:rPr>
        <w:sz w:val="22"/>
        <w:szCs w:val="22"/>
      </w:rPr>
      <w:fldChar w:fldCharType="begin"/>
    </w:r>
    <w:r>
      <w:rPr>
        <w:sz w:val="22"/>
        <w:szCs w:val="22"/>
      </w:rPr>
      <w:instrText>PAGE   \* MERGEFORMAT</w:instrText>
    </w:r>
    <w:r>
      <w:rPr>
        <w:sz w:val="22"/>
        <w:szCs w:val="22"/>
      </w:rPr>
      <w:fldChar w:fldCharType="separate"/>
    </w:r>
    <w:r>
      <w:rPr>
        <w:sz w:val="22"/>
        <w:szCs w:val="22"/>
      </w:rPr>
      <w:t>4</w:t>
    </w:r>
    <w:r>
      <w:rPr>
        <w:sz w:val="22"/>
        <w:szCs w:val="22"/>
      </w:rPr>
      <w:fldChar w:fldCharType="end"/>
    </w:r>
    <w:r>
      <w:rPr>
        <w:sz w:val="22"/>
        <w:szCs w:val="22"/>
      </w:rPr>
      <w:t xml:space="preserve"> </w:t>
    </w:r>
    <w:proofErr w:type="spellStart"/>
    <w:r>
      <w:rPr>
        <w:sz w:val="22"/>
        <w:szCs w:val="22"/>
      </w:rPr>
      <w:t>of</w:t>
    </w:r>
    <w:proofErr w:type="spellEnd"/>
    <w:r>
      <w:rPr>
        <w:sz w:val="22"/>
        <w:szCs w:val="22"/>
      </w:rPr>
      <w:t xml:space="preserve"> </w:t>
    </w:r>
    <w:r>
      <w:rPr>
        <w:sz w:val="22"/>
        <w:szCs w:val="22"/>
      </w:rPr>
      <w:fldChar w:fldCharType="begin"/>
    </w:r>
    <w:r>
      <w:rPr>
        <w:sz w:val="22"/>
        <w:szCs w:val="22"/>
      </w:rPr>
      <w:instrText>NUMPAGES  \* Arabic  \* MERGEFORMAT</w:instrText>
    </w:r>
    <w:r>
      <w:rPr>
        <w:sz w:val="22"/>
        <w:szCs w:val="22"/>
      </w:rPr>
      <w:fldChar w:fldCharType="separate"/>
    </w:r>
    <w:r>
      <w:rPr>
        <w:sz w:val="22"/>
        <w:szCs w:val="22"/>
      </w:rPr>
      <w:t>5</w:t>
    </w:r>
    <w:r>
      <w:rPr>
        <w:sz w:val="22"/>
        <w:szCs w:val="22"/>
      </w:rPr>
      <w:fldChar w:fldCharType="end"/>
    </w:r>
  </w:p>
  <w:p w14:paraId="58584632" w14:textId="4ECF96C4" w:rsidR="00F63DA1" w:rsidRDefault="00F63DA1">
    <w:pPr>
      <w:pStyle w:val="Capalera"/>
    </w:pPr>
  </w:p>
  <w:p w14:paraId="2F5E431C" w14:textId="77777777" w:rsidR="00F63DA1" w:rsidRDefault="00F63D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47B"/>
    <w:multiLevelType w:val="hybridMultilevel"/>
    <w:tmpl w:val="CDD89008"/>
    <w:lvl w:ilvl="0" w:tplc="17E4C84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87DFE"/>
    <w:multiLevelType w:val="hybridMultilevel"/>
    <w:tmpl w:val="854058D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48EE1AE2"/>
    <w:multiLevelType w:val="hybridMultilevel"/>
    <w:tmpl w:val="ED8CD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4669A6"/>
    <w:multiLevelType w:val="hybridMultilevel"/>
    <w:tmpl w:val="8F2630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935DD6"/>
    <w:multiLevelType w:val="hybridMultilevel"/>
    <w:tmpl w:val="FEACC26A"/>
    <w:lvl w:ilvl="0" w:tplc="17E4C84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BE16AB"/>
    <w:multiLevelType w:val="hybridMultilevel"/>
    <w:tmpl w:val="CDD890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61320573">
    <w:abstractNumId w:val="4"/>
  </w:num>
  <w:num w:numId="2" w16cid:durableId="237596765">
    <w:abstractNumId w:val="0"/>
  </w:num>
  <w:num w:numId="3" w16cid:durableId="1949963893">
    <w:abstractNumId w:val="5"/>
  </w:num>
  <w:num w:numId="4" w16cid:durableId="926620742">
    <w:abstractNumId w:val="1"/>
  </w:num>
  <w:num w:numId="5" w16cid:durableId="1766462639">
    <w:abstractNumId w:val="3"/>
  </w:num>
  <w:num w:numId="6" w16cid:durableId="75474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A1"/>
    <w:rsid w:val="00091FEA"/>
    <w:rsid w:val="00193C75"/>
    <w:rsid w:val="004D4DF6"/>
    <w:rsid w:val="00744F76"/>
    <w:rsid w:val="00787D52"/>
    <w:rsid w:val="00801122"/>
    <w:rsid w:val="008042FE"/>
    <w:rsid w:val="00806487"/>
    <w:rsid w:val="009561F9"/>
    <w:rsid w:val="00B05E77"/>
    <w:rsid w:val="00DC2DC0"/>
    <w:rsid w:val="00E42925"/>
    <w:rsid w:val="00F63DA1"/>
  </w:rsids>
  <m:mathPr>
    <m:mathFont m:val="Cambria Math"/>
    <m:brkBin m:val="before"/>
    <m:brkBinSub m:val="--"/>
    <m:smallFrac m:val="0"/>
    <m:dispDef/>
    <m:lMargin m:val="0"/>
    <m:rMargin m:val="0"/>
    <m:defJc m:val="centerGroup"/>
    <m:wrapIndent m:val="1440"/>
    <m:intLim m:val="subSup"/>
    <m:naryLim m:val="undOvr"/>
  </m:mathPr>
  <w:themeFontLang w:val="ca-E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F85EF"/>
  <w15:chartTrackingRefBased/>
  <w15:docId w15:val="{7BF30417-0CED-4DBA-92ED-59C36F50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ol1">
    <w:name w:val="heading 1"/>
    <w:basedOn w:val="Normal"/>
    <w:next w:val="Normal"/>
    <w:qFormat/>
    <w:pPr>
      <w:keepNext/>
      <w:spacing w:line="240" w:lineRule="exact"/>
      <w:jc w:val="center"/>
      <w:outlineLvl w:val="0"/>
    </w:pPr>
    <w:rPr>
      <w:b/>
      <w:bCs/>
    </w:rPr>
  </w:style>
  <w:style w:type="paragraph" w:styleId="Ttol2">
    <w:name w:val="heading 2"/>
    <w:basedOn w:val="Normal"/>
    <w:next w:val="Normal"/>
    <w:qFormat/>
    <w:pPr>
      <w:keepNext/>
      <w:jc w:val="both"/>
      <w:outlineLvl w:val="1"/>
    </w:pPr>
    <w:rPr>
      <w:i/>
      <w:iCs/>
      <w:sz w:val="22"/>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semiHidden/>
    <w:rPr>
      <w:sz w:val="20"/>
      <w:szCs w:val="20"/>
    </w:rPr>
  </w:style>
  <w:style w:type="character" w:styleId="Refernciadenotaapeudepgina">
    <w:name w:val="footnote reference"/>
    <w:semiHidden/>
    <w:rPr>
      <w:vertAlign w:val="superscript"/>
    </w:rPr>
  </w:style>
  <w:style w:type="paragraph" w:styleId="Capalera">
    <w:name w:val="header"/>
    <w:basedOn w:val="Normal"/>
    <w:link w:val="CapaleraCar"/>
    <w:uiPriority w:val="99"/>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Lletraperdefectedelpargraf"/>
    <w:semiHidden/>
  </w:style>
  <w:style w:type="paragraph" w:styleId="Textindependent">
    <w:name w:val="Body Text"/>
    <w:basedOn w:val="Normal"/>
    <w:semiHidden/>
    <w:pPr>
      <w:spacing w:line="288" w:lineRule="auto"/>
      <w:jc w:val="both"/>
    </w:pPr>
    <w:rPr>
      <w:rFonts w:ascii="Arial" w:hAnsi="Arial" w:cs="Arial"/>
      <w:sz w:val="20"/>
      <w:szCs w:val="20"/>
      <w:lang w:val="es-ES_tradnl"/>
    </w:rPr>
  </w:style>
  <w:style w:type="paragraph" w:styleId="Textdenotaalfinal">
    <w:name w:val="endnote text"/>
    <w:basedOn w:val="Normal"/>
    <w:semiHidden/>
    <w:rPr>
      <w:sz w:val="20"/>
      <w:szCs w:val="20"/>
    </w:rPr>
  </w:style>
  <w:style w:type="character" w:styleId="Refernciadenotaalfinal">
    <w:name w:val="endnote reference"/>
    <w:semiHidden/>
    <w:rPr>
      <w:vertAlign w:val="superscript"/>
    </w:rPr>
  </w:style>
  <w:style w:type="paragraph" w:styleId="Textindependent2">
    <w:name w:val="Body Text 2"/>
    <w:basedOn w:val="Normal"/>
    <w:semiHidden/>
    <w:pPr>
      <w:spacing w:line="240" w:lineRule="exact"/>
      <w:jc w:val="center"/>
    </w:pPr>
    <w:rPr>
      <w:rFonts w:ascii="Arial" w:hAnsi="Arial" w:cs="Arial"/>
      <w:lang w:val="es-ES_tradnl"/>
    </w:rPr>
  </w:style>
  <w:style w:type="paragraph" w:styleId="Textindependent3">
    <w:name w:val="Body Text 3"/>
    <w:basedOn w:val="Normal"/>
    <w:semiHidden/>
    <w:pPr>
      <w:jc w:val="both"/>
    </w:pPr>
    <w:rPr>
      <w:sz w:val="22"/>
    </w:rPr>
  </w:style>
  <w:style w:type="character" w:styleId="Enlla">
    <w:name w:val="Hyperlink"/>
    <w:rPr>
      <w:color w:val="0000FF"/>
      <w:u w:val="single"/>
    </w:rPr>
  </w:style>
  <w:style w:type="character" w:styleId="Enllavisitat">
    <w:name w:val="FollowedHyperlink"/>
    <w:semiHidden/>
    <w:rPr>
      <w:color w:val="800080"/>
      <w:u w:val="single"/>
    </w:rPr>
  </w:style>
  <w:style w:type="character" w:customStyle="1" w:styleId="CapaleraCar">
    <w:name w:val="Capçalera Car"/>
    <w:link w:val="Capalera"/>
    <w:uiPriority w:val="99"/>
    <w:rPr>
      <w:sz w:val="24"/>
      <w:szCs w:val="24"/>
    </w:rPr>
  </w:style>
  <w:style w:type="character" w:customStyle="1" w:styleId="PeuCar">
    <w:name w:val="Peu Car"/>
    <w:link w:val="Peu"/>
    <w:uiPriority w:val="99"/>
    <w:rPr>
      <w:sz w:val="24"/>
      <w:szCs w:val="24"/>
    </w:rPr>
  </w:style>
  <w:style w:type="paragraph" w:styleId="Textdeglobus">
    <w:name w:val="Balloon Text"/>
    <w:basedOn w:val="Normal"/>
    <w:link w:val="TextdeglobusCar"/>
    <w:uiPriority w:val="99"/>
    <w:semiHidden/>
    <w:unhideWhenUsed/>
    <w:rPr>
      <w:rFonts w:ascii="Tahoma" w:hAnsi="Tahoma" w:cs="Tahoma"/>
      <w:sz w:val="16"/>
      <w:szCs w:val="16"/>
    </w:rPr>
  </w:style>
  <w:style w:type="character" w:customStyle="1" w:styleId="TextdeglobusCar">
    <w:name w:val="Text de globus Car"/>
    <w:link w:val="Textdeglobus"/>
    <w:uiPriority w:val="99"/>
    <w:semiHidden/>
    <w:rPr>
      <w:rFonts w:ascii="Tahoma" w:hAnsi="Tahoma" w:cs="Tahoma"/>
      <w:sz w:val="16"/>
      <w:szCs w:val="16"/>
    </w:rPr>
  </w:style>
  <w:style w:type="character" w:styleId="Nmerodelnia">
    <w:name w:val="line number"/>
    <w:basedOn w:val="Lletraperdefectedelpargraf"/>
    <w:uiPriority w:val="99"/>
    <w:semiHidden/>
    <w:unhideWhenUsed/>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unhideWhenUsed/>
    <w:rPr>
      <w:sz w:val="20"/>
      <w:szCs w:val="20"/>
    </w:rPr>
  </w:style>
  <w:style w:type="character" w:customStyle="1" w:styleId="TextdecomentariCar">
    <w:name w:val="Text de comentari Car"/>
    <w:basedOn w:val="Lletraperdefectedelpargraf"/>
    <w:link w:val="Textdecomentari"/>
    <w:uiPriority w:val="99"/>
  </w:style>
  <w:style w:type="paragraph" w:styleId="Temadelcomentari">
    <w:name w:val="annotation subject"/>
    <w:basedOn w:val="Textdecomentari"/>
    <w:next w:val="Textdecomentari"/>
    <w:link w:val="TemadelcomentariCar"/>
    <w:uiPriority w:val="99"/>
    <w:semiHidden/>
    <w:unhideWhenUsed/>
    <w:rPr>
      <w:b/>
      <w:bCs/>
    </w:rPr>
  </w:style>
  <w:style w:type="character" w:customStyle="1" w:styleId="TemadelcomentariCar">
    <w:name w:val="Tema del comentari Car"/>
    <w:link w:val="Temadelcomentari"/>
    <w:uiPriority w:val="99"/>
    <w:semiHidden/>
    <w:rPr>
      <w:b/>
      <w:bCs/>
    </w:rPr>
  </w:style>
  <w:style w:type="paragraph" w:customStyle="1" w:styleId="Default">
    <w:name w:val="Default"/>
    <w:pPr>
      <w:autoSpaceDE w:val="0"/>
      <w:autoSpaceDN w:val="0"/>
      <w:adjustRightInd w:val="0"/>
    </w:pPr>
    <w:rPr>
      <w:color w:val="000000"/>
      <w:sz w:val="24"/>
      <w:szCs w:val="24"/>
      <w:lang w:val="es-ES" w:eastAsia="es-ES"/>
    </w:rPr>
  </w:style>
  <w:style w:type="character" w:styleId="Mencisenseresoldre">
    <w:name w:val="Unresolved Mention"/>
    <w:uiPriority w:val="99"/>
    <w:semiHidden/>
    <w:unhideWhenUsed/>
    <w:rPr>
      <w:color w:val="605E5C"/>
      <w:shd w:val="clear" w:color="auto" w:fill="E1DFDD"/>
    </w:rPr>
  </w:style>
  <w:style w:type="paragraph" w:styleId="Revisi">
    <w:name w:val="Revision"/>
    <w:hidden/>
    <w:uiPriority w:val="99"/>
    <w:semiHidden/>
    <w:rPr>
      <w:sz w:val="24"/>
      <w:szCs w:val="24"/>
      <w:lang w:val="es-ES" w:eastAsia="es-ES"/>
    </w:rPr>
  </w:style>
  <w:style w:type="character" w:customStyle="1" w:styleId="cf01">
    <w:name w:val="c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8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lica.rae.es/orweb/cgi-bin/buscar.cgi" TargetMode="External"/><Relationship Id="rId13" Type="http://schemas.openxmlformats.org/officeDocument/2006/relationships/header" Target="header3.xml"/><Relationship Id="rId18" Type="http://schemas.openxmlformats.org/officeDocument/2006/relationships/hyperlink" Target="http://www.yyyyy.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eofocus.org/Instructions_BlindPeerReview_ENG.pdf"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hyperlink" Target="http://www.geo-focu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hyperlink" Target="http://www.geo-focus.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eo-focu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dx.doi.org/10.21138/GF.XXX"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dx.doi.org/10.21138/GF.XXX" TargetMode="External"/><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F7C4-DDB2-4CAB-839B-FDBBFF4A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1542</Words>
  <Characters>8484</Characters>
  <Application>Microsoft Office Word</Application>
  <DocSecurity>0</DocSecurity>
  <Lines>70</Lines>
  <Paragraphs>20</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Publicar eGeoCiencia pública</vt:lpstr>
      <vt:lpstr>Publicar eGeoCiencia pública</vt:lpstr>
      <vt:lpstr>Publicar eGeoCiencia pública</vt:lpstr>
    </vt:vector>
  </TitlesOfParts>
  <Company/>
  <LinksUpToDate>false</LinksUpToDate>
  <CharactersWithSpaces>10006</CharactersWithSpaces>
  <SharedDoc>false</SharedDoc>
  <HLinks>
    <vt:vector size="66" baseType="variant">
      <vt:variant>
        <vt:i4>7864422</vt:i4>
      </vt:variant>
      <vt:variant>
        <vt:i4>9</vt:i4>
      </vt:variant>
      <vt:variant>
        <vt:i4>0</vt:i4>
      </vt:variant>
      <vt:variant>
        <vt:i4>5</vt:i4>
      </vt:variant>
      <vt:variant>
        <vt:lpwstr>http://www.yyyyy.html/</vt:lpwstr>
      </vt:variant>
      <vt:variant>
        <vt:lpwstr/>
      </vt:variant>
      <vt:variant>
        <vt:i4>34</vt:i4>
      </vt:variant>
      <vt:variant>
        <vt:i4>6</vt:i4>
      </vt:variant>
      <vt:variant>
        <vt:i4>0</vt:i4>
      </vt:variant>
      <vt:variant>
        <vt:i4>5</vt:i4>
      </vt:variant>
      <vt:variant>
        <vt:lpwstr/>
      </vt:variant>
      <vt:variant>
        <vt:lpwstr>_FIGURAS</vt:lpwstr>
      </vt:variant>
      <vt:variant>
        <vt:i4>6750247</vt:i4>
      </vt:variant>
      <vt:variant>
        <vt:i4>3</vt:i4>
      </vt:variant>
      <vt:variant>
        <vt:i4>0</vt:i4>
      </vt:variant>
      <vt:variant>
        <vt:i4>5</vt:i4>
      </vt:variant>
      <vt:variant>
        <vt:lpwstr/>
      </vt:variant>
      <vt:variant>
        <vt:lpwstr>_APÉNDICE_1_[tamaño</vt:lpwstr>
      </vt:variant>
      <vt:variant>
        <vt:i4>1179679</vt:i4>
      </vt:variant>
      <vt:variant>
        <vt:i4>0</vt:i4>
      </vt:variant>
      <vt:variant>
        <vt:i4>0</vt:i4>
      </vt:variant>
      <vt:variant>
        <vt:i4>5</vt:i4>
      </vt:variant>
      <vt:variant>
        <vt:lpwstr>http://aplica.rae.es/orweb/cgi-bin/buscar.cgi</vt:lpwstr>
      </vt:variant>
      <vt:variant>
        <vt:lpwstr/>
      </vt:variant>
      <vt:variant>
        <vt:i4>6094942</vt:i4>
      </vt:variant>
      <vt:variant>
        <vt:i4>26</vt:i4>
      </vt:variant>
      <vt:variant>
        <vt:i4>0</vt:i4>
      </vt:variant>
      <vt:variant>
        <vt:i4>5</vt:i4>
      </vt:variant>
      <vt:variant>
        <vt:lpwstr>http://www.geo-focus.org/</vt:lpwstr>
      </vt:variant>
      <vt:variant>
        <vt:lpwstr/>
      </vt:variant>
      <vt:variant>
        <vt:i4>4456518</vt:i4>
      </vt:variant>
      <vt:variant>
        <vt:i4>20</vt:i4>
      </vt:variant>
      <vt:variant>
        <vt:i4>0</vt:i4>
      </vt:variant>
      <vt:variant>
        <vt:i4>5</vt:i4>
      </vt:variant>
      <vt:variant>
        <vt:lpwstr>http://creativecommons.org/licenses/by-nc-nd/4.0/</vt:lpwstr>
      </vt:variant>
      <vt:variant>
        <vt:lpwstr/>
      </vt:variant>
      <vt:variant>
        <vt:i4>6094942</vt:i4>
      </vt:variant>
      <vt:variant>
        <vt:i4>17</vt:i4>
      </vt:variant>
      <vt:variant>
        <vt:i4>0</vt:i4>
      </vt:variant>
      <vt:variant>
        <vt:i4>5</vt:i4>
      </vt:variant>
      <vt:variant>
        <vt:lpwstr>http://www.geo-focus.org/</vt:lpwstr>
      </vt:variant>
      <vt:variant>
        <vt:lpwstr/>
      </vt:variant>
      <vt:variant>
        <vt:i4>4653144</vt:i4>
      </vt:variant>
      <vt:variant>
        <vt:i4>14</vt:i4>
      </vt:variant>
      <vt:variant>
        <vt:i4>0</vt:i4>
      </vt:variant>
      <vt:variant>
        <vt:i4>5</vt:i4>
      </vt:variant>
      <vt:variant>
        <vt:lpwstr>http://dx.doi.org/10.21138/GF.XXX</vt:lpwstr>
      </vt:variant>
      <vt:variant>
        <vt:lpwstr/>
      </vt:variant>
      <vt:variant>
        <vt:i4>4456518</vt:i4>
      </vt:variant>
      <vt:variant>
        <vt:i4>8</vt:i4>
      </vt:variant>
      <vt:variant>
        <vt:i4>0</vt:i4>
      </vt:variant>
      <vt:variant>
        <vt:i4>5</vt:i4>
      </vt:variant>
      <vt:variant>
        <vt:lpwstr>http://creativecommons.org/licenses/by-nc-nd/4.0/</vt:lpwstr>
      </vt:variant>
      <vt:variant>
        <vt:lpwstr/>
      </vt:variant>
      <vt:variant>
        <vt:i4>6094942</vt:i4>
      </vt:variant>
      <vt:variant>
        <vt:i4>5</vt:i4>
      </vt:variant>
      <vt:variant>
        <vt:i4>0</vt:i4>
      </vt:variant>
      <vt:variant>
        <vt:i4>5</vt:i4>
      </vt:variant>
      <vt:variant>
        <vt:lpwstr>http://www.geo-focus.org/</vt:lpwstr>
      </vt:variant>
      <vt:variant>
        <vt:lpwstr/>
      </vt:variant>
      <vt:variant>
        <vt:i4>4653144</vt:i4>
      </vt:variant>
      <vt:variant>
        <vt:i4>0</vt:i4>
      </vt:variant>
      <vt:variant>
        <vt:i4>0</vt:i4>
      </vt:variant>
      <vt:variant>
        <vt:i4>5</vt:i4>
      </vt:variant>
      <vt:variant>
        <vt:lpwstr>http://dx.doi.org/10.21138/GF.XXX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Publicar eGeoCiencia pública</dc:title>
  <dc:subject/>
  <dc:creator>A. Moreno</dc:creator>
  <cp:keywords/>
  <cp:lastModifiedBy>CCea</cp:lastModifiedBy>
  <cp:revision>42</cp:revision>
  <cp:lastPrinted>2023-02-08T11:36:00Z</cp:lastPrinted>
  <dcterms:created xsi:type="dcterms:W3CDTF">2023-02-08T10:19:00Z</dcterms:created>
  <dcterms:modified xsi:type="dcterms:W3CDTF">2023-10-24T13:56:00Z</dcterms:modified>
</cp:coreProperties>
</file>